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B5C" w14:textId="5115EE13" w:rsidR="00FB4162" w:rsidRPr="005D440F" w:rsidRDefault="005D440F" w:rsidP="005D440F">
      <w:pPr>
        <w:shd w:val="clear" w:color="auto" w:fill="FFFFFF"/>
        <w:spacing w:after="150"/>
        <w:ind w:right="22"/>
        <w:jc w:val="center"/>
        <w:rPr>
          <w:rFonts w:ascii="Arial" w:hAnsi="Arial" w:cs="Arial"/>
          <w:b/>
          <w:bCs/>
          <w:noProof/>
          <w:sz w:val="28"/>
          <w:szCs w:val="28"/>
        </w:rPr>
      </w:pPr>
      <w:r w:rsidRPr="005D440F">
        <w:rPr>
          <w:rFonts w:ascii="Arial" w:hAnsi="Arial" w:cs="Arial"/>
          <w:b/>
          <w:bCs/>
          <w:noProof/>
          <w:sz w:val="28"/>
          <w:szCs w:val="28"/>
        </w:rPr>
        <w:t>VIMASI (Video Animasi dan Demonstrasi)</w:t>
      </w:r>
      <w:r w:rsidRPr="005D440F">
        <w:rPr>
          <w:rFonts w:ascii="Arial" w:hAnsi="Arial" w:cs="Arial"/>
          <w:b/>
          <w:bCs/>
          <w:noProof/>
          <w:sz w:val="28"/>
          <w:szCs w:val="28"/>
          <w:lang w:val="en-US"/>
        </w:rPr>
        <w:t xml:space="preserve"> </w:t>
      </w:r>
      <w:r w:rsidR="00707DA0">
        <w:rPr>
          <w:rFonts w:ascii="Arial" w:hAnsi="Arial" w:cs="Arial"/>
          <w:b/>
          <w:bCs/>
          <w:noProof/>
          <w:sz w:val="28"/>
          <w:szCs w:val="28"/>
          <w:lang w:val="en-US"/>
        </w:rPr>
        <w:t>t</w:t>
      </w:r>
      <w:r w:rsidRPr="005D440F">
        <w:rPr>
          <w:rFonts w:ascii="Arial" w:hAnsi="Arial" w:cs="Arial"/>
          <w:b/>
          <w:bCs/>
          <w:noProof/>
          <w:sz w:val="28"/>
          <w:szCs w:val="28"/>
        </w:rPr>
        <w:t xml:space="preserve">entang </w:t>
      </w:r>
      <w:r w:rsidRPr="005D440F">
        <w:rPr>
          <w:rFonts w:ascii="Arial" w:hAnsi="Arial" w:cs="Arial"/>
          <w:b/>
          <w:bCs/>
          <w:i/>
          <w:iCs/>
          <w:noProof/>
          <w:sz w:val="28"/>
          <w:szCs w:val="28"/>
        </w:rPr>
        <w:t>Menstrual Hygiene</w:t>
      </w:r>
      <w:r w:rsidRPr="005D440F">
        <w:rPr>
          <w:rFonts w:ascii="Arial" w:hAnsi="Arial" w:cs="Arial"/>
          <w:b/>
          <w:bCs/>
          <w:noProof/>
          <w:sz w:val="28"/>
          <w:szCs w:val="28"/>
        </w:rPr>
        <w:t xml:space="preserve"> </w:t>
      </w:r>
      <w:r w:rsidR="00707DA0">
        <w:rPr>
          <w:rFonts w:ascii="Arial" w:hAnsi="Arial" w:cs="Arial"/>
          <w:b/>
          <w:bCs/>
          <w:noProof/>
          <w:sz w:val="28"/>
          <w:szCs w:val="28"/>
          <w:lang w:val="en-US"/>
        </w:rPr>
        <w:t>t</w:t>
      </w:r>
      <w:r w:rsidRPr="005D440F">
        <w:rPr>
          <w:rFonts w:ascii="Arial" w:hAnsi="Arial" w:cs="Arial"/>
          <w:b/>
          <w:bCs/>
          <w:noProof/>
          <w:sz w:val="28"/>
          <w:szCs w:val="28"/>
        </w:rPr>
        <w:t>erhadap Kemampuan Praktik Pada Remaja</w:t>
      </w:r>
      <w:r w:rsidRPr="005D440F">
        <w:rPr>
          <w:rFonts w:ascii="Arial" w:hAnsi="Arial" w:cs="Arial"/>
          <w:b/>
          <w:bCs/>
          <w:noProof/>
          <w:sz w:val="28"/>
          <w:szCs w:val="28"/>
          <w:lang w:val="en-US"/>
        </w:rPr>
        <w:t xml:space="preserve"> </w:t>
      </w:r>
      <w:r w:rsidRPr="005D440F">
        <w:rPr>
          <w:rFonts w:ascii="Arial" w:hAnsi="Arial" w:cs="Arial"/>
          <w:b/>
          <w:bCs/>
          <w:noProof/>
          <w:sz w:val="28"/>
          <w:szCs w:val="28"/>
        </w:rPr>
        <w:t>Putri</w:t>
      </w:r>
    </w:p>
    <w:p w14:paraId="183F9CF0" w14:textId="34F4C150" w:rsidR="00775C79" w:rsidRDefault="005D440F" w:rsidP="00775C79">
      <w:pPr>
        <w:ind w:right="22"/>
        <w:contextualSpacing/>
        <w:jc w:val="center"/>
        <w:rPr>
          <w:rFonts w:ascii="Arial" w:hAnsi="Arial" w:cs="Arial"/>
          <w:noProof/>
          <w:szCs w:val="18"/>
          <w:vertAlign w:val="superscript"/>
        </w:rPr>
      </w:pPr>
      <w:r>
        <w:rPr>
          <w:rFonts w:ascii="Arial" w:hAnsi="Arial" w:cs="Arial"/>
          <w:noProof/>
          <w:szCs w:val="18"/>
          <w:lang w:val="en-US"/>
        </w:rPr>
        <w:t>Indasah</w:t>
      </w:r>
      <w:r w:rsidR="00F22056" w:rsidRPr="00245260">
        <w:rPr>
          <w:rFonts w:ascii="Arial" w:hAnsi="Arial" w:cs="Arial"/>
          <w:noProof/>
          <w:szCs w:val="18"/>
          <w:vertAlign w:val="superscript"/>
        </w:rPr>
        <w:t>1</w:t>
      </w:r>
      <w:r w:rsidR="00F22056" w:rsidRPr="00245260">
        <w:rPr>
          <w:rFonts w:ascii="Arial" w:hAnsi="Arial" w:cs="Arial"/>
          <w:noProof/>
          <w:szCs w:val="18"/>
        </w:rPr>
        <w:t>*,</w:t>
      </w:r>
      <w:r>
        <w:rPr>
          <w:rFonts w:ascii="Arial" w:hAnsi="Arial" w:cs="Arial"/>
          <w:noProof/>
          <w:szCs w:val="18"/>
          <w:lang w:val="en-US"/>
        </w:rPr>
        <w:t xml:space="preserve"> </w:t>
      </w:r>
      <w:r w:rsidRPr="005D440F">
        <w:rPr>
          <w:rFonts w:ascii="Arial" w:hAnsi="Arial" w:cs="Arial"/>
          <w:noProof/>
          <w:szCs w:val="18"/>
        </w:rPr>
        <w:t>Melani Kartika Sari</w:t>
      </w:r>
      <w:r w:rsidRPr="005D440F">
        <w:rPr>
          <w:rFonts w:ascii="Arial" w:hAnsi="Arial" w:cs="Arial"/>
          <w:noProof/>
          <w:szCs w:val="18"/>
          <w:vertAlign w:val="superscript"/>
        </w:rPr>
        <w:t>2</w:t>
      </w:r>
      <w:r w:rsidRPr="005D440F">
        <w:rPr>
          <w:rFonts w:ascii="Arial" w:hAnsi="Arial" w:cs="Arial"/>
          <w:noProof/>
          <w:szCs w:val="18"/>
        </w:rPr>
        <w:t>, Linda Ishariani</w:t>
      </w:r>
      <w:r w:rsidRPr="005D440F">
        <w:rPr>
          <w:rFonts w:ascii="Arial" w:hAnsi="Arial" w:cs="Arial"/>
          <w:noProof/>
          <w:szCs w:val="18"/>
          <w:vertAlign w:val="superscript"/>
        </w:rPr>
        <w:t>3</w:t>
      </w:r>
    </w:p>
    <w:p w14:paraId="2CA8ED29" w14:textId="77777777" w:rsidR="00775C79" w:rsidRPr="00775C79" w:rsidRDefault="00775C79" w:rsidP="00775C79">
      <w:pPr>
        <w:ind w:right="22"/>
        <w:contextualSpacing/>
        <w:jc w:val="center"/>
        <w:rPr>
          <w:rFonts w:ascii="Arial" w:hAnsi="Arial" w:cs="Arial"/>
          <w:noProof/>
          <w:szCs w:val="18"/>
          <w:vertAlign w:val="superscript"/>
        </w:rPr>
      </w:pPr>
    </w:p>
    <w:p w14:paraId="7825228D" w14:textId="7C9324D3" w:rsidR="005D440F" w:rsidRDefault="005D440F" w:rsidP="00B10B63">
      <w:pPr>
        <w:ind w:right="22"/>
        <w:contextualSpacing/>
        <w:jc w:val="center"/>
        <w:rPr>
          <w:rFonts w:ascii="Arial" w:hAnsi="Arial" w:cs="Arial"/>
          <w:noProof/>
          <w:sz w:val="18"/>
          <w:szCs w:val="18"/>
        </w:rPr>
      </w:pPr>
      <w:r w:rsidRPr="005D440F">
        <w:rPr>
          <w:rFonts w:ascii="Arial" w:hAnsi="Arial" w:cs="Arial"/>
          <w:noProof/>
          <w:sz w:val="18"/>
          <w:szCs w:val="18"/>
          <w:vertAlign w:val="superscript"/>
        </w:rPr>
        <w:t>1</w:t>
      </w:r>
      <w:r w:rsidRPr="005D440F">
        <w:rPr>
          <w:rFonts w:ascii="Arial" w:hAnsi="Arial" w:cs="Arial"/>
          <w:noProof/>
          <w:sz w:val="18"/>
          <w:szCs w:val="18"/>
        </w:rPr>
        <w:t xml:space="preserve">Prodi </w:t>
      </w:r>
      <w:r w:rsidRPr="005D440F">
        <w:rPr>
          <w:rFonts w:ascii="Arial" w:hAnsi="Arial" w:cs="Arial"/>
          <w:noProof/>
          <w:sz w:val="18"/>
          <w:szCs w:val="18"/>
          <w:lang w:val="en-US"/>
        </w:rPr>
        <w:t xml:space="preserve">Sarjana Keperawatan, STIKES Karya Husada </w:t>
      </w:r>
      <w:r w:rsidRPr="005D440F">
        <w:rPr>
          <w:rFonts w:ascii="Arial" w:hAnsi="Arial" w:cs="Arial"/>
          <w:noProof/>
          <w:sz w:val="18"/>
          <w:szCs w:val="18"/>
        </w:rPr>
        <w:t>Kediri</w:t>
      </w:r>
      <w:r w:rsidR="00775C79">
        <w:rPr>
          <w:rFonts w:ascii="Arial" w:hAnsi="Arial" w:cs="Arial"/>
          <w:noProof/>
          <w:sz w:val="18"/>
          <w:szCs w:val="18"/>
          <w:lang w:val="en-US"/>
        </w:rPr>
        <w:t xml:space="preserve">, </w:t>
      </w:r>
      <w:hyperlink r:id="rId8" w:history="1">
        <w:r w:rsidR="00775C79" w:rsidRPr="00EC07BF">
          <w:rPr>
            <w:rStyle w:val="Hyperlink"/>
            <w:rFonts w:ascii="Arial" w:hAnsi="Arial" w:cs="Arial"/>
            <w:noProof/>
            <w:sz w:val="18"/>
            <w:szCs w:val="18"/>
          </w:rPr>
          <w:t>indasahindah.17@gmail.com</w:t>
        </w:r>
      </w:hyperlink>
      <w:r w:rsidR="00775C79" w:rsidRPr="00775C79">
        <w:rPr>
          <w:rFonts w:ascii="Arial" w:hAnsi="Arial" w:cs="Arial"/>
          <w:noProof/>
          <w:sz w:val="18"/>
          <w:szCs w:val="18"/>
        </w:rPr>
        <w:t>, 085852790684</w:t>
      </w:r>
    </w:p>
    <w:p w14:paraId="0B5F835D" w14:textId="72301F8A" w:rsidR="00775C79" w:rsidRDefault="00775C79" w:rsidP="00B10B63">
      <w:pPr>
        <w:ind w:right="22"/>
        <w:contextualSpacing/>
        <w:jc w:val="center"/>
        <w:rPr>
          <w:rFonts w:ascii="Arial" w:hAnsi="Arial" w:cs="Arial"/>
          <w:noProof/>
          <w:sz w:val="18"/>
          <w:szCs w:val="18"/>
          <w:lang w:val="en-US"/>
        </w:rPr>
      </w:pPr>
      <w:r>
        <w:rPr>
          <w:rFonts w:ascii="Arial" w:hAnsi="Arial" w:cs="Arial"/>
          <w:noProof/>
          <w:sz w:val="18"/>
          <w:szCs w:val="18"/>
          <w:vertAlign w:val="superscript"/>
          <w:lang w:val="en-US"/>
        </w:rPr>
        <w:t>2</w:t>
      </w:r>
      <w:r w:rsidRPr="005D440F">
        <w:rPr>
          <w:rFonts w:ascii="Arial" w:hAnsi="Arial" w:cs="Arial"/>
          <w:noProof/>
          <w:sz w:val="18"/>
          <w:szCs w:val="18"/>
        </w:rPr>
        <w:t xml:space="preserve">Prodi </w:t>
      </w:r>
      <w:r w:rsidRPr="005D440F">
        <w:rPr>
          <w:rFonts w:ascii="Arial" w:hAnsi="Arial" w:cs="Arial"/>
          <w:noProof/>
          <w:sz w:val="18"/>
          <w:szCs w:val="18"/>
          <w:lang w:val="en-US"/>
        </w:rPr>
        <w:t xml:space="preserve">Sarjana Keperawatan, STIKES Karya Husada </w:t>
      </w:r>
      <w:r w:rsidRPr="005D440F">
        <w:rPr>
          <w:rFonts w:ascii="Arial" w:hAnsi="Arial" w:cs="Arial"/>
          <w:noProof/>
          <w:sz w:val="18"/>
          <w:szCs w:val="18"/>
        </w:rPr>
        <w:t>Kediri</w:t>
      </w:r>
      <w:r>
        <w:rPr>
          <w:rFonts w:ascii="Arial" w:hAnsi="Arial" w:cs="Arial"/>
          <w:noProof/>
          <w:sz w:val="18"/>
          <w:szCs w:val="18"/>
          <w:lang w:val="en-US"/>
        </w:rPr>
        <w:t xml:space="preserve">, </w:t>
      </w:r>
      <w:hyperlink r:id="rId9" w:history="1">
        <w:r w:rsidRPr="00EC07BF">
          <w:rPr>
            <w:rStyle w:val="Hyperlink"/>
            <w:rFonts w:ascii="Arial" w:hAnsi="Arial" w:cs="Arial"/>
            <w:noProof/>
            <w:sz w:val="18"/>
            <w:szCs w:val="18"/>
            <w:lang w:val="en-US"/>
          </w:rPr>
          <w:t>melastarte@gmail.com</w:t>
        </w:r>
      </w:hyperlink>
      <w:r>
        <w:rPr>
          <w:rFonts w:ascii="Arial" w:hAnsi="Arial" w:cs="Arial"/>
          <w:noProof/>
          <w:sz w:val="18"/>
          <w:szCs w:val="18"/>
          <w:lang w:val="en-US"/>
        </w:rPr>
        <w:t>, 085731007697</w:t>
      </w:r>
    </w:p>
    <w:p w14:paraId="58E46087" w14:textId="3B36F3F5" w:rsidR="005D440F" w:rsidRDefault="00775C79" w:rsidP="00775C79">
      <w:pPr>
        <w:ind w:right="22"/>
        <w:contextualSpacing/>
        <w:jc w:val="center"/>
        <w:rPr>
          <w:rFonts w:ascii="Arial" w:hAnsi="Arial" w:cs="Arial"/>
          <w:noProof/>
          <w:sz w:val="18"/>
          <w:szCs w:val="18"/>
        </w:rPr>
      </w:pPr>
      <w:r w:rsidRPr="00775C79">
        <w:rPr>
          <w:rFonts w:ascii="Arial" w:hAnsi="Arial" w:cs="Arial"/>
          <w:noProof/>
          <w:sz w:val="18"/>
          <w:szCs w:val="18"/>
          <w:vertAlign w:val="superscript"/>
        </w:rPr>
        <w:t xml:space="preserve"> </w:t>
      </w:r>
      <w:r>
        <w:rPr>
          <w:rFonts w:ascii="Arial" w:hAnsi="Arial" w:cs="Arial"/>
          <w:noProof/>
          <w:sz w:val="18"/>
          <w:szCs w:val="18"/>
          <w:vertAlign w:val="superscript"/>
          <w:lang w:val="en-US"/>
        </w:rPr>
        <w:t>3</w:t>
      </w:r>
      <w:r w:rsidRPr="005D440F">
        <w:rPr>
          <w:rFonts w:ascii="Arial" w:hAnsi="Arial" w:cs="Arial"/>
          <w:noProof/>
          <w:sz w:val="18"/>
          <w:szCs w:val="18"/>
        </w:rPr>
        <w:t xml:space="preserve">Prodi </w:t>
      </w:r>
      <w:r w:rsidRPr="005D440F">
        <w:rPr>
          <w:rFonts w:ascii="Arial" w:hAnsi="Arial" w:cs="Arial"/>
          <w:noProof/>
          <w:sz w:val="18"/>
          <w:szCs w:val="18"/>
          <w:lang w:val="en-US"/>
        </w:rPr>
        <w:t xml:space="preserve">Sarjana Keperawatan, STIKES Karya Husada </w:t>
      </w:r>
      <w:r w:rsidRPr="005D440F">
        <w:rPr>
          <w:rFonts w:ascii="Arial" w:hAnsi="Arial" w:cs="Arial"/>
          <w:noProof/>
          <w:sz w:val="18"/>
          <w:szCs w:val="18"/>
        </w:rPr>
        <w:t>Kediri</w:t>
      </w:r>
      <w:r>
        <w:rPr>
          <w:rFonts w:ascii="Arial" w:hAnsi="Arial" w:cs="Arial"/>
          <w:noProof/>
          <w:sz w:val="18"/>
          <w:szCs w:val="18"/>
          <w:lang w:val="en-US"/>
        </w:rPr>
        <w:t xml:space="preserve">, </w:t>
      </w:r>
      <w:bookmarkStart w:id="0" w:name="_Hlk107122669"/>
      <w:r>
        <w:rPr>
          <w:rFonts w:ascii="Arial" w:hAnsi="Arial" w:cs="Arial"/>
          <w:noProof/>
          <w:sz w:val="18"/>
          <w:szCs w:val="18"/>
          <w:lang w:val="en-US"/>
        </w:rPr>
        <w:fldChar w:fldCharType="begin"/>
      </w:r>
      <w:r>
        <w:rPr>
          <w:rFonts w:ascii="Arial" w:hAnsi="Arial" w:cs="Arial"/>
          <w:noProof/>
          <w:sz w:val="18"/>
          <w:szCs w:val="18"/>
          <w:lang w:val="en-US"/>
        </w:rPr>
        <w:instrText xml:space="preserve"> HYPERLINK "mailto:</w:instrText>
      </w:r>
      <w:r w:rsidRPr="00775C79">
        <w:rPr>
          <w:rFonts w:ascii="Arial" w:hAnsi="Arial" w:cs="Arial"/>
          <w:noProof/>
          <w:sz w:val="18"/>
          <w:szCs w:val="18"/>
          <w:lang w:val="en-US"/>
        </w:rPr>
        <w:instrText>isharianilinda@gmail.com</w:instrText>
      </w:r>
      <w:r>
        <w:rPr>
          <w:rFonts w:ascii="Arial" w:hAnsi="Arial" w:cs="Arial"/>
          <w:noProof/>
          <w:sz w:val="18"/>
          <w:szCs w:val="18"/>
          <w:lang w:val="en-US"/>
        </w:rPr>
        <w:instrText xml:space="preserve">" </w:instrText>
      </w:r>
      <w:r>
        <w:rPr>
          <w:rFonts w:ascii="Arial" w:hAnsi="Arial" w:cs="Arial"/>
          <w:noProof/>
          <w:sz w:val="18"/>
          <w:szCs w:val="18"/>
          <w:lang w:val="en-US"/>
        </w:rPr>
        <w:fldChar w:fldCharType="separate"/>
      </w:r>
      <w:r w:rsidRPr="00EC07BF">
        <w:rPr>
          <w:rStyle w:val="Hyperlink"/>
          <w:rFonts w:ascii="Arial" w:hAnsi="Arial" w:cs="Arial"/>
          <w:noProof/>
          <w:sz w:val="18"/>
          <w:szCs w:val="18"/>
          <w:lang w:val="en-US"/>
        </w:rPr>
        <w:t>isharianilinda@gmail.com</w:t>
      </w:r>
      <w:r>
        <w:rPr>
          <w:rFonts w:ascii="Arial" w:hAnsi="Arial" w:cs="Arial"/>
          <w:noProof/>
          <w:sz w:val="18"/>
          <w:szCs w:val="18"/>
          <w:lang w:val="en-US"/>
        </w:rPr>
        <w:fldChar w:fldCharType="end"/>
      </w:r>
      <w:bookmarkEnd w:id="0"/>
      <w:r>
        <w:rPr>
          <w:rFonts w:ascii="Arial" w:hAnsi="Arial" w:cs="Arial"/>
          <w:noProof/>
          <w:sz w:val="18"/>
          <w:szCs w:val="18"/>
          <w:lang w:val="en-US"/>
        </w:rPr>
        <w:t>, 085852272743</w:t>
      </w:r>
    </w:p>
    <w:p w14:paraId="67A79942" w14:textId="77777777" w:rsidR="005D440F" w:rsidRDefault="005D440F" w:rsidP="00B10B63">
      <w:pPr>
        <w:ind w:right="22"/>
        <w:contextualSpacing/>
        <w:jc w:val="center"/>
        <w:rPr>
          <w:rFonts w:ascii="Arial" w:hAnsi="Arial" w:cs="Arial"/>
          <w:noProof/>
          <w:sz w:val="18"/>
          <w:szCs w:val="18"/>
        </w:rPr>
      </w:pPr>
    </w:p>
    <w:p w14:paraId="7B595126" w14:textId="669744DC" w:rsidR="009210CF" w:rsidRPr="00707DA0" w:rsidRDefault="009210CF" w:rsidP="00B10B63">
      <w:pPr>
        <w:ind w:right="22"/>
        <w:contextualSpacing/>
        <w:jc w:val="center"/>
        <w:rPr>
          <w:rFonts w:ascii="Arial" w:hAnsi="Arial" w:cs="Arial"/>
          <w:b/>
          <w:bCs/>
          <w:noProof/>
          <w:sz w:val="18"/>
          <w:szCs w:val="18"/>
          <w:vertAlign w:val="superscript"/>
          <w:lang w:val="en-US"/>
        </w:rPr>
      </w:pPr>
      <w:r w:rsidRPr="00707DA0">
        <w:rPr>
          <w:rFonts w:ascii="Arial" w:hAnsi="Arial" w:cs="Arial"/>
          <w:b/>
          <w:bCs/>
          <w:noProof/>
          <w:sz w:val="18"/>
          <w:szCs w:val="18"/>
        </w:rPr>
        <w:t>Abstrak</w:t>
      </w:r>
    </w:p>
    <w:p w14:paraId="61977693" w14:textId="0360456B" w:rsidR="00775C79" w:rsidRPr="00707DA0" w:rsidRDefault="00775C79" w:rsidP="00775C79">
      <w:pPr>
        <w:ind w:right="22"/>
        <w:contextualSpacing/>
        <w:jc w:val="both"/>
        <w:rPr>
          <w:rFonts w:ascii="Arial" w:hAnsi="Arial" w:cs="Arial"/>
          <w:sz w:val="18"/>
          <w:szCs w:val="18"/>
          <w:lang w:val="en-US"/>
        </w:rPr>
      </w:pPr>
      <w:r w:rsidRPr="00707DA0">
        <w:rPr>
          <w:rFonts w:ascii="Arial" w:hAnsi="Arial" w:cs="Arial"/>
          <w:i/>
          <w:iCs/>
          <w:sz w:val="18"/>
          <w:szCs w:val="18"/>
          <w:lang w:val="en-US"/>
        </w:rPr>
        <w:t>Menstrual hygiene</w:t>
      </w:r>
      <w:r w:rsidRPr="00707DA0">
        <w:rPr>
          <w:rFonts w:ascii="Arial" w:hAnsi="Arial" w:cs="Arial"/>
          <w:sz w:val="18"/>
          <w:szCs w:val="18"/>
          <w:lang w:val="en-US"/>
        </w:rPr>
        <w:t xml:space="preserve"> merupakan tindakan yang dilakukan untuk merawat dan menjaga kebersihan di area kewanitaan saat menstruasi, dengan tujuan untuk mencegah terjadinya infeksi pada saluran reproduksi.</w:t>
      </w:r>
      <w:r w:rsidR="004B076A" w:rsidRPr="00707DA0">
        <w:rPr>
          <w:rFonts w:ascii="Arial" w:hAnsi="Arial" w:cs="Arial"/>
          <w:sz w:val="18"/>
          <w:szCs w:val="18"/>
          <w:lang w:val="en-US"/>
        </w:rPr>
        <w:t xml:space="preserve"> </w:t>
      </w:r>
      <w:r w:rsidRPr="00707DA0">
        <w:rPr>
          <w:rFonts w:ascii="Arial" w:hAnsi="Arial" w:cs="Arial"/>
          <w:sz w:val="18"/>
          <w:szCs w:val="18"/>
          <w:lang w:val="en-US"/>
        </w:rPr>
        <w:t xml:space="preserve">Kemampuan praktik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dapat ditingkatkan dengan pemberian edukasi melalui </w:t>
      </w:r>
      <w:r w:rsidR="004B076A" w:rsidRPr="00707DA0">
        <w:rPr>
          <w:rFonts w:ascii="Arial" w:hAnsi="Arial" w:cs="Arial"/>
          <w:sz w:val="18"/>
          <w:szCs w:val="18"/>
          <w:lang w:val="en-US"/>
        </w:rPr>
        <w:t xml:space="preserve">metode </w:t>
      </w:r>
      <w:r w:rsidRPr="00707DA0">
        <w:rPr>
          <w:rFonts w:ascii="Arial" w:hAnsi="Arial" w:cs="Arial"/>
          <w:sz w:val="18"/>
          <w:szCs w:val="18"/>
          <w:lang w:val="en-US"/>
        </w:rPr>
        <w:t xml:space="preserve">VIMASI (Video Animasi dan Demonstrasi). Penelitian ini bertujuan untuk mengetahui pengaruh metode VIMASI (Video Animasi dan Demonstrasi) tentang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terhadap kemampuan praktik </w:t>
      </w:r>
      <w:r w:rsidRPr="00707DA0">
        <w:rPr>
          <w:rFonts w:ascii="Arial" w:hAnsi="Arial" w:cs="Arial"/>
          <w:i/>
          <w:sz w:val="18"/>
          <w:szCs w:val="18"/>
          <w:lang w:val="en-US"/>
        </w:rPr>
        <w:t>menstrual hygiene</w:t>
      </w:r>
      <w:r w:rsidRPr="00707DA0">
        <w:rPr>
          <w:rFonts w:ascii="Arial" w:hAnsi="Arial" w:cs="Arial"/>
          <w:sz w:val="18"/>
          <w:szCs w:val="18"/>
          <w:lang w:val="en-US"/>
        </w:rPr>
        <w:t xml:space="preserve"> pada remaja putri kelas VII di SMPN 1 Kalidawir. Desain penelitian ini adalah </w:t>
      </w:r>
      <w:r w:rsidRPr="00707DA0">
        <w:rPr>
          <w:rFonts w:ascii="Arial" w:hAnsi="Arial" w:cs="Arial"/>
          <w:i/>
          <w:sz w:val="18"/>
          <w:szCs w:val="18"/>
          <w:lang w:val="en-US"/>
        </w:rPr>
        <w:t xml:space="preserve">Pre Experimental Design </w:t>
      </w:r>
      <w:r w:rsidRPr="00707DA0">
        <w:rPr>
          <w:rFonts w:ascii="Arial" w:hAnsi="Arial" w:cs="Arial"/>
          <w:sz w:val="18"/>
          <w:szCs w:val="18"/>
          <w:lang w:val="en-US"/>
        </w:rPr>
        <w:t xml:space="preserve">dengan pendekatan </w:t>
      </w:r>
      <w:r w:rsidRPr="00707DA0">
        <w:rPr>
          <w:rFonts w:ascii="Arial" w:hAnsi="Arial" w:cs="Arial"/>
          <w:i/>
          <w:sz w:val="18"/>
          <w:szCs w:val="18"/>
          <w:lang w:val="en-US"/>
        </w:rPr>
        <w:t xml:space="preserve">one group pretest-posttest </w:t>
      </w:r>
      <w:r w:rsidRPr="00707DA0">
        <w:rPr>
          <w:rFonts w:ascii="Arial" w:hAnsi="Arial" w:cs="Arial"/>
          <w:iCs/>
          <w:sz w:val="18"/>
          <w:szCs w:val="18"/>
          <w:lang w:val="en-US"/>
        </w:rPr>
        <w:t>tanpa menggunakan kelompok kontrol. Teknik pengambilan sampel dengan</w:t>
      </w:r>
      <w:r w:rsidR="004B076A" w:rsidRPr="00707DA0">
        <w:rPr>
          <w:rFonts w:ascii="Arial" w:hAnsi="Arial" w:cs="Arial"/>
          <w:iCs/>
          <w:sz w:val="18"/>
          <w:szCs w:val="18"/>
          <w:lang w:val="en-US"/>
        </w:rPr>
        <w:t xml:space="preserve"> </w:t>
      </w:r>
      <w:r w:rsidRPr="00707DA0">
        <w:rPr>
          <w:rFonts w:ascii="Arial" w:hAnsi="Arial" w:cs="Arial"/>
          <w:i/>
          <w:iCs/>
          <w:sz w:val="18"/>
          <w:szCs w:val="18"/>
          <w:lang w:val="en-US"/>
        </w:rPr>
        <w:t xml:space="preserve">Proportionate stratified random sampling </w:t>
      </w:r>
      <w:r w:rsidRPr="00707DA0">
        <w:rPr>
          <w:rFonts w:ascii="Arial" w:hAnsi="Arial" w:cs="Arial"/>
          <w:sz w:val="18"/>
          <w:szCs w:val="18"/>
          <w:lang w:val="en-US"/>
        </w:rPr>
        <w:t xml:space="preserve">didapatkan 39 responden dari 130 populasi. Instrumen penelitian menggunakan lembar observasi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dengan uji statistik yaitu </w:t>
      </w:r>
      <w:r w:rsidRPr="00707DA0">
        <w:rPr>
          <w:rFonts w:ascii="Arial" w:hAnsi="Arial" w:cs="Arial"/>
          <w:i/>
          <w:iCs/>
          <w:sz w:val="18"/>
          <w:szCs w:val="18"/>
          <w:lang w:val="en-US"/>
        </w:rPr>
        <w:t>Uji Wilcoxon</w:t>
      </w:r>
      <w:r w:rsidRPr="00707DA0">
        <w:rPr>
          <w:rFonts w:ascii="Arial" w:hAnsi="Arial" w:cs="Arial"/>
          <w:sz w:val="18"/>
          <w:szCs w:val="18"/>
          <w:lang w:val="en-US"/>
        </w:rPr>
        <w:t xml:space="preserve"> </w:t>
      </w:r>
      <w:r w:rsidRPr="00707DA0">
        <w:rPr>
          <w:rFonts w:ascii="Arial" w:hAnsi="Arial" w:cs="Arial"/>
          <w:i/>
          <w:iCs/>
          <w:sz w:val="18"/>
          <w:szCs w:val="18"/>
          <w:lang w:val="en-US"/>
        </w:rPr>
        <w:t xml:space="preserve">Signed Rank Test </w:t>
      </w:r>
      <w:r w:rsidRPr="00707DA0">
        <w:rPr>
          <w:rFonts w:ascii="Arial" w:hAnsi="Arial" w:cs="Arial"/>
          <w:sz w:val="18"/>
          <w:szCs w:val="18"/>
          <w:lang w:val="en-US"/>
        </w:rPr>
        <w:t xml:space="preserve">dengan tingkat signifikansi </w:t>
      </w:r>
      <w:r w:rsidRPr="00707DA0">
        <w:rPr>
          <w:rFonts w:ascii="Arial" w:hAnsi="Arial" w:cs="Arial"/>
          <w:i/>
          <w:iCs/>
          <w:sz w:val="18"/>
          <w:szCs w:val="18"/>
          <w:lang w:val="en-US"/>
        </w:rPr>
        <w:t xml:space="preserve">0,05. </w:t>
      </w:r>
      <w:r w:rsidRPr="00707DA0">
        <w:rPr>
          <w:rFonts w:ascii="Arial" w:hAnsi="Arial" w:cs="Arial"/>
          <w:sz w:val="18"/>
          <w:szCs w:val="18"/>
          <w:lang w:val="en-US"/>
        </w:rPr>
        <w:t xml:space="preserve">Hasil penelitian sebelum diberikan intervensi VIMASI </w:t>
      </w:r>
      <w:r w:rsidRPr="00707DA0">
        <w:rPr>
          <w:rFonts w:ascii="Arial" w:hAnsi="Arial" w:cs="Arial"/>
          <w:iCs/>
          <w:sz w:val="18"/>
          <w:szCs w:val="18"/>
          <w:lang w:val="en-US"/>
        </w:rPr>
        <w:t xml:space="preserve">hampir keseluruhan (76,9%) responden memiliki kemampuan dengan kategori kurang. Sedangkan setelah diberikan intervensi hampir keseluruhan responden (92,3%) memiliki kemampuan dengan kategori baik. Mean pada </w:t>
      </w:r>
      <w:r w:rsidRPr="00707DA0">
        <w:rPr>
          <w:rFonts w:ascii="Arial" w:hAnsi="Arial" w:cs="Arial"/>
          <w:i/>
          <w:iCs/>
          <w:sz w:val="18"/>
          <w:szCs w:val="18"/>
          <w:lang w:val="en-US"/>
        </w:rPr>
        <w:t xml:space="preserve">Pre Test </w:t>
      </w:r>
      <w:r w:rsidRPr="00707DA0">
        <w:rPr>
          <w:rFonts w:ascii="Arial" w:hAnsi="Arial" w:cs="Arial"/>
          <w:sz w:val="18"/>
          <w:szCs w:val="18"/>
          <w:lang w:val="en-US"/>
        </w:rPr>
        <w:t>didapatkan</w:t>
      </w:r>
      <w:r w:rsidRPr="00707DA0">
        <w:rPr>
          <w:rFonts w:ascii="Arial" w:hAnsi="Arial" w:cs="Arial"/>
          <w:i/>
          <w:iCs/>
          <w:sz w:val="18"/>
          <w:szCs w:val="18"/>
          <w:lang w:val="en-US"/>
        </w:rPr>
        <w:t xml:space="preserve"> </w:t>
      </w:r>
      <w:r w:rsidRPr="00707DA0">
        <w:rPr>
          <w:rFonts w:ascii="Arial" w:hAnsi="Arial" w:cs="Arial"/>
          <w:iCs/>
          <w:sz w:val="18"/>
          <w:szCs w:val="18"/>
          <w:lang w:val="en-US"/>
        </w:rPr>
        <w:t xml:space="preserve">sebesar </w:t>
      </w:r>
      <w:r w:rsidRPr="00707DA0">
        <w:rPr>
          <w:rFonts w:ascii="Arial" w:hAnsi="Arial" w:cs="Arial"/>
          <w:sz w:val="18"/>
          <w:szCs w:val="18"/>
          <w:lang w:val="en-ID"/>
        </w:rPr>
        <w:t xml:space="preserve">9.7949 </w:t>
      </w:r>
      <w:r w:rsidRPr="00707DA0">
        <w:rPr>
          <w:rFonts w:ascii="Arial" w:hAnsi="Arial" w:cs="Arial"/>
          <w:iCs/>
          <w:sz w:val="18"/>
          <w:szCs w:val="18"/>
          <w:lang w:val="en-US"/>
        </w:rPr>
        <w:t xml:space="preserve">dan pada </w:t>
      </w:r>
      <w:r w:rsidRPr="00707DA0">
        <w:rPr>
          <w:rFonts w:ascii="Arial" w:hAnsi="Arial" w:cs="Arial"/>
          <w:i/>
          <w:iCs/>
          <w:sz w:val="18"/>
          <w:szCs w:val="18"/>
          <w:lang w:val="en-US"/>
        </w:rPr>
        <w:t xml:space="preserve">Post Test </w:t>
      </w:r>
      <w:r w:rsidRPr="00707DA0">
        <w:rPr>
          <w:rFonts w:ascii="Arial" w:hAnsi="Arial" w:cs="Arial"/>
          <w:iCs/>
          <w:sz w:val="18"/>
          <w:szCs w:val="18"/>
          <w:lang w:val="en-US"/>
        </w:rPr>
        <w:t xml:space="preserve">sebesar </w:t>
      </w:r>
      <w:r w:rsidRPr="00707DA0">
        <w:rPr>
          <w:rFonts w:ascii="Arial" w:hAnsi="Arial" w:cs="Arial"/>
          <w:sz w:val="18"/>
          <w:szCs w:val="18"/>
          <w:lang w:val="en-ID"/>
        </w:rPr>
        <w:t>28.0256</w:t>
      </w:r>
      <w:r w:rsidRPr="00707DA0">
        <w:rPr>
          <w:rFonts w:ascii="Arial" w:hAnsi="Arial" w:cs="Arial"/>
          <w:iCs/>
          <w:sz w:val="18"/>
          <w:szCs w:val="18"/>
          <w:lang w:val="en-US"/>
        </w:rPr>
        <w:t xml:space="preserve">. Hal ini menunjukkan bahwa terdapat peningkatan nilai sebelum dan sesudah diberikan intervensi. Analisis dengan uji </w:t>
      </w:r>
      <w:r w:rsidRPr="00707DA0">
        <w:rPr>
          <w:rFonts w:ascii="Arial" w:hAnsi="Arial" w:cs="Arial"/>
          <w:i/>
          <w:iCs/>
          <w:sz w:val="18"/>
          <w:szCs w:val="18"/>
        </w:rPr>
        <w:t>Wilcoxon Signed Rank Test</w:t>
      </w:r>
      <w:r w:rsidRPr="00707DA0">
        <w:rPr>
          <w:rFonts w:ascii="Arial" w:hAnsi="Arial" w:cs="Arial"/>
          <w:i/>
          <w:iCs/>
          <w:sz w:val="18"/>
          <w:szCs w:val="18"/>
          <w:lang w:val="en-US"/>
        </w:rPr>
        <w:t xml:space="preserve"> </w:t>
      </w:r>
      <w:r w:rsidRPr="00707DA0">
        <w:rPr>
          <w:rFonts w:ascii="Arial" w:hAnsi="Arial" w:cs="Arial"/>
          <w:sz w:val="18"/>
          <w:szCs w:val="18"/>
          <w:lang w:val="en-US"/>
        </w:rPr>
        <w:t xml:space="preserve">didapatkan </w:t>
      </w:r>
      <w:r w:rsidRPr="00707DA0">
        <w:rPr>
          <w:rFonts w:ascii="Arial" w:hAnsi="Arial" w:cs="Arial"/>
          <w:iCs/>
          <w:sz w:val="18"/>
          <w:szCs w:val="18"/>
          <w:lang w:val="en-US"/>
        </w:rPr>
        <w:t xml:space="preserve">nilai </w:t>
      </w:r>
      <w:r w:rsidRPr="00707DA0">
        <w:rPr>
          <w:rFonts w:ascii="Arial" w:hAnsi="Arial" w:cs="Arial"/>
          <w:i/>
          <w:iCs/>
          <w:sz w:val="18"/>
          <w:szCs w:val="18"/>
          <w:lang w:val="en-US"/>
        </w:rPr>
        <w:t xml:space="preserve">sig (2-tailed) p-value 0,000 ≤ α 0,05. </w:t>
      </w:r>
      <w:r w:rsidRPr="00707DA0">
        <w:rPr>
          <w:rFonts w:ascii="Arial" w:hAnsi="Arial" w:cs="Arial"/>
          <w:iCs/>
          <w:sz w:val="18"/>
          <w:szCs w:val="18"/>
          <w:lang w:val="en-US"/>
        </w:rPr>
        <w:t xml:space="preserve">Sehingga </w:t>
      </w:r>
      <w:r w:rsidRPr="00707DA0">
        <w:rPr>
          <w:rFonts w:ascii="Arial" w:hAnsi="Arial" w:cs="Arial"/>
          <w:i/>
          <w:iCs/>
          <w:sz w:val="18"/>
          <w:szCs w:val="18"/>
          <w:lang w:val="en-US"/>
        </w:rPr>
        <w:t xml:space="preserve">p-value ≤ α, </w:t>
      </w:r>
      <w:r w:rsidRPr="00707DA0">
        <w:rPr>
          <w:rFonts w:ascii="Arial" w:hAnsi="Arial" w:cs="Arial"/>
          <w:sz w:val="18"/>
          <w:szCs w:val="18"/>
          <w:lang w:val="en-US"/>
        </w:rPr>
        <w:t xml:space="preserve">yang artinya ada pengaruh VIMASI (Video Animasi dan Demonstrasi) tentang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terhadap kemampuan praktik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pada remaja putri kelas VII di SMPN 1 Kalidawir. Sebaiknya, remaja putri selalu menerapkan praktik </w:t>
      </w:r>
      <w:r w:rsidRPr="00707DA0">
        <w:rPr>
          <w:rFonts w:ascii="Arial" w:hAnsi="Arial" w:cs="Arial"/>
          <w:i/>
          <w:iCs/>
          <w:sz w:val="18"/>
          <w:szCs w:val="18"/>
          <w:lang w:val="en-US"/>
        </w:rPr>
        <w:t>menstrual hygiene</w:t>
      </w:r>
      <w:r w:rsidRPr="00707DA0">
        <w:rPr>
          <w:rFonts w:ascii="Arial" w:hAnsi="Arial" w:cs="Arial"/>
          <w:sz w:val="18"/>
          <w:szCs w:val="18"/>
          <w:lang w:val="en-US"/>
        </w:rPr>
        <w:t xml:space="preserve"> yang telah diajarkan ke dalam kehidupan sehari-hari sebagai upaya pencegahan terhadap penyakit reproduksi.</w:t>
      </w:r>
    </w:p>
    <w:p w14:paraId="5B3B1E3F" w14:textId="77777777" w:rsidR="00E651B1" w:rsidRPr="00775C79" w:rsidRDefault="00E651B1" w:rsidP="00775C79">
      <w:pPr>
        <w:ind w:right="22"/>
        <w:contextualSpacing/>
        <w:jc w:val="both"/>
        <w:rPr>
          <w:rFonts w:ascii="Arial" w:hAnsi="Arial" w:cs="Arial"/>
          <w:sz w:val="18"/>
          <w:szCs w:val="18"/>
          <w:lang w:val="en-US"/>
        </w:rPr>
      </w:pPr>
    </w:p>
    <w:p w14:paraId="6FFAC3DA" w14:textId="7AD61703" w:rsidR="009210CF" w:rsidRPr="004B076A" w:rsidRDefault="009210CF" w:rsidP="00B10B63">
      <w:pPr>
        <w:ind w:right="22"/>
        <w:contextualSpacing/>
        <w:jc w:val="both"/>
        <w:rPr>
          <w:rFonts w:ascii="Arial" w:hAnsi="Arial" w:cs="Arial"/>
          <w:noProof/>
          <w:sz w:val="18"/>
          <w:szCs w:val="18"/>
          <w:lang w:val="en-US"/>
        </w:rPr>
      </w:pPr>
      <w:r w:rsidRPr="00FA63CE">
        <w:rPr>
          <w:rFonts w:ascii="Arial" w:hAnsi="Arial" w:cs="Arial"/>
          <w:b/>
          <w:bCs/>
          <w:noProof/>
          <w:sz w:val="18"/>
          <w:szCs w:val="18"/>
          <w:lang w:val="en-US"/>
        </w:rPr>
        <w:t xml:space="preserve">Kata kunci: </w:t>
      </w:r>
      <w:r w:rsidR="004B076A" w:rsidRPr="004B076A">
        <w:rPr>
          <w:rFonts w:ascii="Arial" w:hAnsi="Arial" w:cs="Arial"/>
          <w:noProof/>
          <w:sz w:val="18"/>
          <w:szCs w:val="18"/>
          <w:lang w:val="en-US"/>
        </w:rPr>
        <w:t xml:space="preserve">kemampuan praktik </w:t>
      </w:r>
      <w:r w:rsidR="004B076A" w:rsidRPr="004B076A">
        <w:rPr>
          <w:rFonts w:ascii="Arial" w:hAnsi="Arial" w:cs="Arial"/>
          <w:i/>
          <w:iCs/>
          <w:noProof/>
          <w:sz w:val="18"/>
          <w:szCs w:val="18"/>
          <w:lang w:val="en-US"/>
        </w:rPr>
        <w:t>menstrual hygiene</w:t>
      </w:r>
      <w:r w:rsidR="004B076A" w:rsidRPr="004B076A">
        <w:rPr>
          <w:rFonts w:ascii="Arial" w:hAnsi="Arial" w:cs="Arial"/>
          <w:noProof/>
          <w:sz w:val="18"/>
          <w:szCs w:val="18"/>
          <w:lang w:val="en-US"/>
        </w:rPr>
        <w:t>,</w:t>
      </w:r>
      <w:r w:rsidR="00707DA0">
        <w:rPr>
          <w:rFonts w:ascii="Arial" w:hAnsi="Arial" w:cs="Arial"/>
          <w:i/>
          <w:iCs/>
          <w:noProof/>
          <w:sz w:val="18"/>
          <w:szCs w:val="18"/>
          <w:lang w:val="en-US"/>
        </w:rPr>
        <w:t xml:space="preserve"> </w:t>
      </w:r>
      <w:r w:rsidR="004B076A" w:rsidRPr="004B076A">
        <w:rPr>
          <w:rFonts w:ascii="Arial" w:hAnsi="Arial" w:cs="Arial"/>
          <w:noProof/>
          <w:sz w:val="18"/>
          <w:szCs w:val="18"/>
          <w:lang w:val="en-US"/>
        </w:rPr>
        <w:t>remaja putri</w:t>
      </w:r>
      <w:r w:rsidR="00382422">
        <w:rPr>
          <w:rFonts w:ascii="Arial" w:hAnsi="Arial" w:cs="Arial"/>
          <w:noProof/>
          <w:sz w:val="18"/>
          <w:szCs w:val="18"/>
          <w:lang w:val="en-US"/>
        </w:rPr>
        <w:t>, Video Animasi</w:t>
      </w:r>
      <w:r w:rsidR="004B076A" w:rsidRPr="004B076A">
        <w:rPr>
          <w:rFonts w:ascii="Arial" w:hAnsi="Arial" w:cs="Arial"/>
          <w:noProof/>
          <w:sz w:val="18"/>
          <w:szCs w:val="18"/>
          <w:lang w:val="en-US"/>
        </w:rPr>
        <w:t>.</w:t>
      </w:r>
    </w:p>
    <w:p w14:paraId="02388387" w14:textId="77777777" w:rsidR="009210CF" w:rsidRPr="004B076A" w:rsidRDefault="009210CF" w:rsidP="00B10B63">
      <w:pPr>
        <w:ind w:right="22"/>
        <w:contextualSpacing/>
        <w:jc w:val="both"/>
        <w:rPr>
          <w:rFonts w:ascii="Arial" w:hAnsi="Arial" w:cs="Arial"/>
          <w:noProof/>
          <w:sz w:val="22"/>
          <w:szCs w:val="22"/>
          <w:lang w:val="en-US"/>
        </w:rPr>
      </w:pPr>
    </w:p>
    <w:p w14:paraId="4D1A72F0" w14:textId="15BB21BE"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p>
    <w:p w14:paraId="0AB83111" w14:textId="26C6EF47" w:rsidR="009210CF" w:rsidRPr="00487C5B" w:rsidRDefault="004B076A" w:rsidP="00B10B63">
      <w:pPr>
        <w:ind w:right="22"/>
        <w:contextualSpacing/>
        <w:jc w:val="both"/>
        <w:rPr>
          <w:rFonts w:ascii="Arial" w:hAnsi="Arial" w:cs="Arial"/>
          <w:bCs/>
          <w:i/>
          <w:iCs/>
          <w:noProof/>
          <w:sz w:val="18"/>
          <w:szCs w:val="18"/>
          <w:lang w:val="en-ID"/>
        </w:rPr>
      </w:pPr>
      <w:r w:rsidRPr="004B076A">
        <w:rPr>
          <w:rFonts w:ascii="Arial" w:hAnsi="Arial" w:cs="Arial"/>
          <w:bCs/>
          <w:i/>
          <w:iCs/>
          <w:noProof/>
          <w:sz w:val="18"/>
          <w:szCs w:val="18"/>
        </w:rPr>
        <w:t>Menstrual hygiene is an action taken to care for and maintain cleanliness in the female area during menstruation, with the aim of preventing infection in the reproductive tract.</w:t>
      </w:r>
      <w:r>
        <w:rPr>
          <w:rFonts w:ascii="Arial" w:hAnsi="Arial" w:cs="Arial"/>
          <w:bCs/>
          <w:i/>
          <w:iCs/>
          <w:noProof/>
          <w:sz w:val="18"/>
          <w:szCs w:val="18"/>
          <w:lang w:val="en-US"/>
        </w:rPr>
        <w:t xml:space="preserve"> </w:t>
      </w:r>
      <w:r w:rsidRPr="004B076A">
        <w:rPr>
          <w:rFonts w:ascii="Arial" w:hAnsi="Arial" w:cs="Arial"/>
          <w:bCs/>
          <w:i/>
          <w:iCs/>
          <w:noProof/>
          <w:sz w:val="18"/>
          <w:szCs w:val="18"/>
          <w:lang w:val="en"/>
        </w:rPr>
        <w:t>The ability to practice menstrual hygiene can be improved by providing education through the VIMASI method (Video Animation and Demonstration).</w:t>
      </w:r>
      <w:r w:rsidR="00487C5B">
        <w:rPr>
          <w:rFonts w:ascii="Arial" w:hAnsi="Arial" w:cs="Arial"/>
          <w:bCs/>
          <w:i/>
          <w:iCs/>
          <w:noProof/>
          <w:sz w:val="18"/>
          <w:szCs w:val="18"/>
          <w:lang w:val="en"/>
        </w:rPr>
        <w:t xml:space="preserve"> </w:t>
      </w:r>
      <w:r w:rsidRPr="004B076A">
        <w:rPr>
          <w:rFonts w:ascii="Arial" w:hAnsi="Arial" w:cs="Arial"/>
          <w:bCs/>
          <w:i/>
          <w:iCs/>
          <w:noProof/>
          <w:sz w:val="18"/>
          <w:szCs w:val="18"/>
        </w:rPr>
        <w:t>This study aims to determine the effect of the VIMASI method (Video Animation and Demonstration) on menstrual hygiene on the ability to practice menstrual hygiene in seventh grade adolescent girls at SMPN 1 Kalidawir.</w:t>
      </w:r>
      <w:r>
        <w:rPr>
          <w:rFonts w:ascii="Arial" w:hAnsi="Arial" w:cs="Arial"/>
          <w:bCs/>
          <w:i/>
          <w:iCs/>
          <w:noProof/>
          <w:sz w:val="18"/>
          <w:szCs w:val="18"/>
          <w:lang w:val="en-US"/>
        </w:rPr>
        <w:t xml:space="preserve"> </w:t>
      </w:r>
      <w:r w:rsidRPr="004B076A">
        <w:rPr>
          <w:rFonts w:ascii="Arial" w:hAnsi="Arial" w:cs="Arial"/>
          <w:bCs/>
          <w:i/>
          <w:iCs/>
          <w:noProof/>
          <w:sz w:val="18"/>
          <w:szCs w:val="18"/>
        </w:rPr>
        <w:t>The design of this research is Pre Experimental Design with a one group pretest-posttest approach without using a control group. The sampling technique using proportional stratified random sampling was obtained 39 respondents from 130 populations.</w:t>
      </w:r>
      <w:r w:rsidR="00487C5B">
        <w:rPr>
          <w:rFonts w:ascii="Arial" w:hAnsi="Arial" w:cs="Arial"/>
          <w:bCs/>
          <w:i/>
          <w:iCs/>
          <w:noProof/>
          <w:sz w:val="18"/>
          <w:szCs w:val="18"/>
          <w:lang w:val="en-US"/>
        </w:rPr>
        <w:t xml:space="preserve"> </w:t>
      </w:r>
      <w:r w:rsidRPr="004B076A">
        <w:rPr>
          <w:rFonts w:ascii="Arial" w:hAnsi="Arial" w:cs="Arial"/>
          <w:bCs/>
          <w:i/>
          <w:iCs/>
          <w:noProof/>
          <w:sz w:val="18"/>
          <w:szCs w:val="18"/>
        </w:rPr>
        <w:t>The research instrument used a menstrual hygiene observation sheet, with a statistical test, namely the Wilcoxon Signed Rank Test with a significance level of 0.05.  The results showed that before being given the VIMASI intervention almost all (76.9%) respondents had the ability in the less category.  Meanwhile, after the intervention was given, almost all respondents (92.3%) had good abilities.</w:t>
      </w:r>
      <w:r w:rsidR="00487C5B">
        <w:rPr>
          <w:rFonts w:ascii="Arial" w:hAnsi="Arial" w:cs="Arial"/>
          <w:bCs/>
          <w:i/>
          <w:iCs/>
          <w:noProof/>
          <w:sz w:val="18"/>
          <w:szCs w:val="18"/>
          <w:lang w:val="en-US"/>
        </w:rPr>
        <w:t xml:space="preserve"> </w:t>
      </w:r>
      <w:r w:rsidRPr="004B076A">
        <w:rPr>
          <w:rFonts w:ascii="Arial" w:hAnsi="Arial" w:cs="Arial"/>
          <w:bCs/>
          <w:i/>
          <w:iCs/>
          <w:noProof/>
          <w:sz w:val="18"/>
          <w:szCs w:val="18"/>
        </w:rPr>
        <w:t>The mean on the Pre Test is 9.7949 and the Post Test is 28.0256. This shows that there is an increase in the value before and after the intervention is given.</w:t>
      </w:r>
      <w:r w:rsidR="00487C5B">
        <w:rPr>
          <w:rFonts w:ascii="Arial" w:hAnsi="Arial" w:cs="Arial"/>
          <w:bCs/>
          <w:i/>
          <w:iCs/>
          <w:noProof/>
          <w:sz w:val="18"/>
          <w:szCs w:val="18"/>
          <w:lang w:val="en-US"/>
        </w:rPr>
        <w:t xml:space="preserve"> </w:t>
      </w:r>
      <w:r w:rsidRPr="004B076A">
        <w:rPr>
          <w:rFonts w:ascii="Arial" w:hAnsi="Arial" w:cs="Arial"/>
          <w:bCs/>
          <w:i/>
          <w:iCs/>
          <w:noProof/>
          <w:sz w:val="18"/>
          <w:szCs w:val="18"/>
        </w:rPr>
        <w:t>Analysis using the Wilcoxon Signed Rank Test obtained a sig (2-tailed) p-value 0,000 ≤ α 0,05.</w:t>
      </w:r>
      <w:r>
        <w:rPr>
          <w:rFonts w:ascii="Arial" w:hAnsi="Arial" w:cs="Arial"/>
          <w:bCs/>
          <w:i/>
          <w:iCs/>
          <w:noProof/>
          <w:sz w:val="18"/>
          <w:szCs w:val="18"/>
          <w:lang w:val="en-US"/>
        </w:rPr>
        <w:t xml:space="preserve"> </w:t>
      </w:r>
      <w:r w:rsidRPr="004B076A">
        <w:rPr>
          <w:rFonts w:ascii="Arial" w:hAnsi="Arial" w:cs="Arial"/>
          <w:bCs/>
          <w:i/>
          <w:iCs/>
          <w:noProof/>
          <w:sz w:val="18"/>
          <w:szCs w:val="18"/>
        </w:rPr>
        <w:t>Based on the p-value ≤ α, means that there is an effect of VIMASI (Video Animation and Demonstration) about menstrual hygiene on the ability to practice menstrual hygiene in seventh grade adolescent girls at SMPN 1 Kalidawir. Preferably, adolescent girls always apply menstrual hygiene practices that have been taught in their daily lives to avoid reproductive diseases.</w:t>
      </w:r>
    </w:p>
    <w:p w14:paraId="573F156B" w14:textId="77777777" w:rsidR="009210CF" w:rsidRPr="00FA63CE" w:rsidRDefault="009210CF" w:rsidP="00B10B63">
      <w:pPr>
        <w:ind w:right="22"/>
        <w:contextualSpacing/>
        <w:jc w:val="both"/>
        <w:rPr>
          <w:rFonts w:ascii="Arial" w:hAnsi="Arial" w:cs="Arial"/>
          <w:bCs/>
          <w:i/>
          <w:noProof/>
          <w:sz w:val="18"/>
          <w:szCs w:val="18"/>
          <w:lang w:val="en-US"/>
        </w:rPr>
      </w:pPr>
    </w:p>
    <w:p w14:paraId="7C742C33" w14:textId="3DCE351D" w:rsidR="009210CF" w:rsidRDefault="009210CF" w:rsidP="00487C5B">
      <w:pPr>
        <w:ind w:right="22"/>
        <w:contextualSpacing/>
        <w:jc w:val="both"/>
        <w:rPr>
          <w:rFonts w:ascii="Arial" w:hAnsi="Arial" w:cs="Arial"/>
          <w:b/>
          <w:bCs/>
          <w:i/>
          <w:iCs/>
          <w:noProof/>
          <w:sz w:val="18"/>
          <w:szCs w:val="18"/>
        </w:rPr>
      </w:pPr>
      <w:r w:rsidRPr="00FA63CE">
        <w:rPr>
          <w:rFonts w:ascii="Arial" w:hAnsi="Arial" w:cs="Arial"/>
          <w:b/>
          <w:bCs/>
          <w:i/>
          <w:noProof/>
          <w:sz w:val="18"/>
          <w:szCs w:val="18"/>
          <w:lang w:val="en-US"/>
        </w:rPr>
        <w:t>Keywords:</w:t>
      </w:r>
      <w:r w:rsidR="00487C5B" w:rsidRPr="00487C5B">
        <w:rPr>
          <w:rFonts w:ascii="Arial" w:hAnsi="Arial" w:cs="Arial"/>
          <w:i/>
          <w:iCs/>
          <w:sz w:val="18"/>
          <w:szCs w:val="18"/>
        </w:rPr>
        <w:t xml:space="preserve"> </w:t>
      </w:r>
      <w:r w:rsidR="00487C5B" w:rsidRPr="00487C5B">
        <w:rPr>
          <w:rFonts w:ascii="Arial" w:hAnsi="Arial" w:cs="Arial"/>
          <w:i/>
          <w:iCs/>
          <w:noProof/>
          <w:sz w:val="18"/>
          <w:szCs w:val="18"/>
        </w:rPr>
        <w:t>adolescent girls,</w:t>
      </w:r>
      <w:r w:rsidR="00707DA0">
        <w:rPr>
          <w:rFonts w:ascii="Arial" w:hAnsi="Arial" w:cs="Arial"/>
          <w:i/>
          <w:iCs/>
          <w:noProof/>
          <w:sz w:val="18"/>
          <w:szCs w:val="18"/>
          <w:lang w:val="en-US"/>
        </w:rPr>
        <w:t xml:space="preserve"> </w:t>
      </w:r>
      <w:r w:rsidR="00487C5B" w:rsidRPr="00487C5B">
        <w:rPr>
          <w:rFonts w:ascii="Arial" w:hAnsi="Arial" w:cs="Arial"/>
          <w:i/>
          <w:iCs/>
          <w:noProof/>
          <w:sz w:val="18"/>
          <w:szCs w:val="18"/>
        </w:rPr>
        <w:t>menstrual hygiene practice ability</w:t>
      </w:r>
      <w:r w:rsidR="00382422">
        <w:rPr>
          <w:rFonts w:ascii="Arial" w:hAnsi="Arial" w:cs="Arial"/>
          <w:i/>
          <w:iCs/>
          <w:noProof/>
          <w:sz w:val="18"/>
          <w:szCs w:val="18"/>
          <w:lang w:val="en-US"/>
        </w:rPr>
        <w:t>, Animation Video</w:t>
      </w:r>
      <w:r w:rsidR="00487C5B" w:rsidRPr="00487C5B">
        <w:rPr>
          <w:rFonts w:ascii="Arial" w:hAnsi="Arial" w:cs="Arial"/>
          <w:b/>
          <w:bCs/>
          <w:i/>
          <w:iCs/>
          <w:noProof/>
          <w:sz w:val="18"/>
          <w:szCs w:val="18"/>
        </w:rPr>
        <w:t xml:space="preserve">. </w:t>
      </w:r>
    </w:p>
    <w:p w14:paraId="296B9AA8" w14:textId="77777777" w:rsidR="00487C5B" w:rsidRPr="00487C5B" w:rsidRDefault="00487C5B" w:rsidP="00487C5B">
      <w:pPr>
        <w:ind w:right="22"/>
        <w:contextualSpacing/>
        <w:jc w:val="both"/>
        <w:rPr>
          <w:rFonts w:ascii="Arial" w:hAnsi="Arial" w:cs="Arial"/>
          <w:b/>
          <w:bCs/>
          <w:i/>
          <w:iCs/>
          <w:noProof/>
          <w:sz w:val="18"/>
          <w:szCs w:val="18"/>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C621DD">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701" w:right="1107" w:bottom="1701" w:left="1418" w:header="737" w:footer="737" w:gutter="0"/>
          <w:pgNumType w:start="281"/>
          <w:cols w:space="708"/>
          <w:docGrid w:linePitch="360"/>
        </w:sectPr>
      </w:pPr>
    </w:p>
    <w:p w14:paraId="40C83084" w14:textId="3C08CFAC"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914E61">
        <w:rPr>
          <w:rStyle w:val="FootnoteReference"/>
        </w:rPr>
        <w:footnoteReference w:customMarkFollows="1" w:id="1"/>
        <w:sym w:font="Symbol" w:char="F02A"/>
      </w:r>
    </w:p>
    <w:p w14:paraId="03B39501" w14:textId="23CF25E8" w:rsidR="00487C5B" w:rsidRDefault="00487C5B" w:rsidP="00487C5B">
      <w:pPr>
        <w:spacing w:line="360" w:lineRule="auto"/>
        <w:ind w:firstLine="284"/>
        <w:jc w:val="both"/>
        <w:rPr>
          <w:rFonts w:ascii="Arial" w:hAnsi="Arial" w:cs="Arial"/>
          <w:sz w:val="20"/>
          <w:szCs w:val="20"/>
        </w:rPr>
      </w:pPr>
      <w:r w:rsidRPr="00487C5B">
        <w:rPr>
          <w:rFonts w:ascii="Arial" w:hAnsi="Arial" w:cs="Arial"/>
          <w:i/>
          <w:iCs/>
          <w:sz w:val="20"/>
          <w:szCs w:val="20"/>
          <w:lang w:val="en-US"/>
        </w:rPr>
        <w:t>Menstrual hygiene</w:t>
      </w:r>
      <w:r w:rsidRPr="00487C5B">
        <w:rPr>
          <w:rFonts w:ascii="Arial" w:hAnsi="Arial" w:cs="Arial"/>
          <w:sz w:val="20"/>
          <w:szCs w:val="20"/>
          <w:lang w:val="en-US"/>
        </w:rPr>
        <w:t xml:space="preserve"> adalah suatu tindakan yang dilakukan untuk merawat dan</w:t>
      </w:r>
      <w:r>
        <w:rPr>
          <w:rFonts w:ascii="Arial" w:hAnsi="Arial" w:cs="Arial"/>
          <w:sz w:val="20"/>
          <w:szCs w:val="20"/>
          <w:lang w:val="en-US"/>
        </w:rPr>
        <w:t xml:space="preserve"> menjaga kebersihan </w:t>
      </w:r>
    </w:p>
    <w:p w14:paraId="5D631FDF" w14:textId="0A9764E5" w:rsidR="00DF6495" w:rsidRDefault="00DF6495" w:rsidP="007F554D">
      <w:pPr>
        <w:spacing w:line="360" w:lineRule="auto"/>
        <w:ind w:firstLine="284"/>
        <w:jc w:val="both"/>
        <w:rPr>
          <w:rFonts w:ascii="Arial" w:hAnsi="Arial" w:cs="Arial"/>
          <w:sz w:val="20"/>
          <w:szCs w:val="20"/>
          <w:lang w:val="en-US"/>
        </w:rPr>
      </w:pPr>
      <w:r>
        <w:rPr>
          <w:rFonts w:ascii="Arial" w:hAnsi="Arial" w:cs="Arial"/>
          <w:sz w:val="20"/>
          <w:szCs w:val="20"/>
          <w:lang w:val="en-US"/>
        </w:rPr>
        <w:t xml:space="preserve">di area kewanitaan terutama pada saat menstruasi. Hal ini, dilakukan untuk mencegah terjadinya infeksi pada saluran reproduksi. </w:t>
      </w:r>
    </w:p>
    <w:p w14:paraId="191FDC43" w14:textId="0D90BFFD" w:rsidR="00477506" w:rsidRDefault="00DF6495" w:rsidP="00477506">
      <w:pPr>
        <w:spacing w:line="360" w:lineRule="auto"/>
        <w:jc w:val="both"/>
        <w:rPr>
          <w:rFonts w:ascii="Arial" w:hAnsi="Arial" w:cs="Arial"/>
          <w:sz w:val="20"/>
          <w:szCs w:val="20"/>
        </w:rPr>
      </w:pPr>
      <w:r>
        <w:rPr>
          <w:rFonts w:ascii="Arial" w:hAnsi="Arial" w:cs="Arial"/>
          <w:sz w:val="20"/>
          <w:szCs w:val="20"/>
          <w:lang w:val="en-US"/>
        </w:rPr>
        <w:lastRenderedPageBreak/>
        <w:t xml:space="preserve">Menstruasi </w:t>
      </w:r>
      <w:r w:rsidR="00BF38E0">
        <w:rPr>
          <w:rFonts w:ascii="Arial" w:hAnsi="Arial" w:cs="Arial"/>
          <w:sz w:val="20"/>
          <w:szCs w:val="20"/>
          <w:lang w:val="en-US"/>
        </w:rPr>
        <w:t xml:space="preserve">ini biasanya dikaitkan dengan kesalahan remaja putri saat melakukan praktik </w:t>
      </w:r>
      <w:r w:rsidR="00BF38E0" w:rsidRPr="00BF38E0">
        <w:rPr>
          <w:rFonts w:ascii="Arial" w:hAnsi="Arial" w:cs="Arial"/>
          <w:i/>
          <w:iCs/>
          <w:sz w:val="20"/>
          <w:szCs w:val="20"/>
          <w:lang w:val="en-US"/>
        </w:rPr>
        <w:t>menstrual hygiene</w:t>
      </w:r>
      <w:r w:rsidR="00477506" w:rsidRPr="00477506">
        <w:rPr>
          <w:rFonts w:ascii="Arial" w:hAnsi="Arial" w:cs="Arial"/>
          <w:sz w:val="20"/>
          <w:szCs w:val="20"/>
          <w:lang w:val="en-US"/>
        </w:rPr>
        <w:t>. Keluhan gangguan menstruasi pada remaja</w:t>
      </w:r>
      <w:r w:rsidR="00477506" w:rsidRPr="00477506">
        <w:rPr>
          <w:rFonts w:eastAsiaTheme="minorHAnsi"/>
          <w:kern w:val="2"/>
          <w:lang w:val="en-US"/>
          <w14:ligatures w14:val="standardContextual"/>
        </w:rPr>
        <w:t xml:space="preserve"> </w:t>
      </w:r>
      <w:r w:rsidR="00477506" w:rsidRPr="00477506">
        <w:rPr>
          <w:rFonts w:ascii="Arial" w:hAnsi="Arial" w:cs="Arial"/>
          <w:sz w:val="20"/>
          <w:szCs w:val="20"/>
          <w:lang w:val="en-US"/>
        </w:rPr>
        <w:t xml:space="preserve">akibat dari praktik </w:t>
      </w:r>
      <w:r w:rsidR="00477506" w:rsidRPr="00477506">
        <w:rPr>
          <w:rFonts w:ascii="Arial" w:hAnsi="Arial" w:cs="Arial"/>
          <w:i/>
          <w:iCs/>
          <w:sz w:val="20"/>
          <w:szCs w:val="20"/>
          <w:lang w:val="en-US"/>
        </w:rPr>
        <w:t>menstrual hygiene</w:t>
      </w:r>
      <w:r w:rsidR="00477506" w:rsidRPr="00477506">
        <w:rPr>
          <w:rFonts w:ascii="Arial" w:hAnsi="Arial" w:cs="Arial"/>
          <w:sz w:val="20"/>
          <w:szCs w:val="20"/>
          <w:lang w:val="en-US"/>
        </w:rPr>
        <w:t xml:space="preserve"> yang salah dapat menyebabkan gangguan kesehatan yang tidak diinginkan seperti: terjadinya infeksi pada saluran reproduksi bahkan sampai terjadi infertilitas</w:t>
      </w:r>
      <w:r w:rsidR="00F771F3">
        <w:rPr>
          <w:rFonts w:ascii="Arial" w:hAnsi="Arial" w:cs="Arial"/>
          <w:sz w:val="20"/>
          <w:szCs w:val="20"/>
          <w:lang w:val="en-US"/>
        </w:rPr>
        <w:t>.</w:t>
      </w:r>
    </w:p>
    <w:p w14:paraId="37EBB19A" w14:textId="3D920606" w:rsidR="00477506" w:rsidRDefault="00477506" w:rsidP="00477506">
      <w:pPr>
        <w:spacing w:line="360" w:lineRule="auto"/>
        <w:ind w:firstLine="284"/>
        <w:jc w:val="both"/>
        <w:rPr>
          <w:rFonts w:ascii="Arial" w:hAnsi="Arial" w:cs="Arial"/>
          <w:sz w:val="20"/>
          <w:szCs w:val="20"/>
          <w:lang w:val="en-US"/>
        </w:rPr>
      </w:pPr>
      <w:r>
        <w:rPr>
          <w:rFonts w:ascii="Arial" w:hAnsi="Arial" w:cs="Arial"/>
          <w:sz w:val="20"/>
          <w:szCs w:val="20"/>
          <w:lang w:val="en-US"/>
        </w:rPr>
        <w:t>F</w:t>
      </w:r>
      <w:r w:rsidRPr="00477506">
        <w:rPr>
          <w:rFonts w:ascii="Arial" w:hAnsi="Arial" w:cs="Arial"/>
          <w:sz w:val="20"/>
          <w:szCs w:val="20"/>
          <w:lang w:val="en-US"/>
        </w:rPr>
        <w:t xml:space="preserve">enomena yang berhubungan dengan kesalahan praktik dalam </w:t>
      </w:r>
      <w:r w:rsidRPr="00477506">
        <w:rPr>
          <w:rFonts w:ascii="Arial" w:hAnsi="Arial" w:cs="Arial"/>
          <w:i/>
          <w:iCs/>
          <w:sz w:val="20"/>
          <w:szCs w:val="20"/>
          <w:lang w:val="en-US"/>
        </w:rPr>
        <w:t>menstrual hygiene</w:t>
      </w:r>
      <w:r w:rsidRPr="00477506">
        <w:rPr>
          <w:rFonts w:ascii="Arial" w:hAnsi="Arial" w:cs="Arial"/>
          <w:sz w:val="20"/>
          <w:szCs w:val="20"/>
          <w:lang w:val="en-US"/>
        </w:rPr>
        <w:t xml:space="preserve"> ternyata masih sangat tinggi. Banyak remaja putri yang belum mengetahui bagaimana cara untuk melakukan </w:t>
      </w:r>
      <w:r w:rsidRPr="00477506">
        <w:rPr>
          <w:rFonts w:ascii="Arial" w:hAnsi="Arial" w:cs="Arial"/>
          <w:i/>
          <w:iCs/>
          <w:sz w:val="20"/>
          <w:szCs w:val="20"/>
          <w:lang w:val="en-US"/>
        </w:rPr>
        <w:t>menstrual hygiene</w:t>
      </w:r>
      <w:r w:rsidRPr="00477506">
        <w:rPr>
          <w:rFonts w:ascii="Arial" w:hAnsi="Arial" w:cs="Arial"/>
          <w:sz w:val="20"/>
          <w:szCs w:val="20"/>
          <w:lang w:val="en-US"/>
        </w:rPr>
        <w:t xml:space="preserve"> dengan benar</w:t>
      </w:r>
      <w:r w:rsidR="00707DA0">
        <w:rPr>
          <w:rFonts w:ascii="Arial" w:hAnsi="Arial" w:cs="Arial"/>
          <w:sz w:val="20"/>
          <w:szCs w:val="20"/>
          <w:lang w:val="en-US"/>
        </w:rPr>
        <w:t xml:space="preserve"> </w:t>
      </w:r>
      <w:r w:rsidR="00085F89">
        <w:rPr>
          <w:rFonts w:ascii="Arial" w:hAnsi="Arial" w:cs="Arial"/>
          <w:sz w:val="20"/>
          <w:szCs w:val="20"/>
          <w:lang w:val="en-US"/>
        </w:rPr>
        <w:fldChar w:fldCharType="begin" w:fldLock="1"/>
      </w:r>
      <w:r w:rsidR="00712990">
        <w:rPr>
          <w:rFonts w:ascii="Arial" w:hAnsi="Arial" w:cs="Arial"/>
          <w:sz w:val="20"/>
          <w:szCs w:val="20"/>
          <w:lang w:val="en-US"/>
        </w:rPr>
        <w:instrText>ADDIN CSL_CITATION {"citationItems":[{"id":"ITEM-1","itemData":{"abstract":"Masa remaja merupakan suatu fase perkembangan antara masa kanak-kanak dan masa dewasa. Pada masa ini banyak perubahan yang terjadi, salah satunya menstruasi. Praktik hygiene menstruasi yang baik perlu dilakukan ketika remaja mengalami menstruasi agar dapat terhindar dari penyakit yang dapat mengganggu organ reproduksi. Penelitian ini bertujuan mengetahui faktor yang berhubungan dengan praktik hygiene menstruasi. Desain peneli- tian yang digunakan adalah observational analitik dengan rancangan cross sectional study. Populasi dalam peneli- tian ini adalah seluruh siswi SMA Negeri 1 Sesean Kabupaten Toraja Utara. Sampel penelitian adalah siswi SMA Negeri 1 Sesean Kabupaten Toraja Utara sebanyak 174 siswi. Pengambilan sampel dilakukan dengan metode proporsional stratified random sampling. Hasil penelitian menunjukkan sebanyak 50,6% yang memiliki praktik hygiene cukup dan yang memiliki praktik hygiene kurang sebanyak 49,4%. Terdapat hubungan antara tingkat pendidikan ibu (p=0,000; φ=0,528), pengetahuan (p=0,000; φ=0,444), peran media massa (p=0,010; φ=0,207), dan status sosial ekonomi (p=0,000; φ=0,488) dengan praktik hygiene menstruasi, tetapi faktor jenis pembalut (p=1,000) dan usia menarche (p=0,954) tidak memiliki hubungan dengan praktik hygiene menstruasi","author":[{"dropping-particle":"","family":"Dolang","given":"Mariene W","non-dropping-particle":"","parse-names":false,"suffix":""},{"dropping-particle":"","family":"Rahma","given":"","non-dropping-particle":"","parse-names":false,"suffix":""},{"dropping-particle":"","family":"Ikhsan","given":"Muhammad","non-dropping-particle":"","parse-names":false,"suffix":""}],"container-title":"Jurnal MKMI","id":"ITEM-1","issued":{"date-parts":[["2013"]]},"page":"36-44","title":"Faktor Yang Berhubungan Dengan Praktik Hygiene Menstruasi Pada Siswi SMA Negeri 1 Sesean Kabupaten Toraja Utara","type":"article-journal"},"uris":["http://www.mendeley.com/documents/?uuid=4b7386fc-bd2a-4386-b8e8-598ef6100581"]}],"mendeley":{"formattedCitation":"(1)","plainTextFormattedCitation":"(1)","previouslyFormattedCitation":"(1)"},"properties":{"noteIndex":0},"schema":"https://github.com/citation-style-language/schema/raw/master/csl-citation.json"}</w:instrText>
      </w:r>
      <w:r w:rsidR="00085F89">
        <w:rPr>
          <w:rFonts w:ascii="Arial" w:hAnsi="Arial" w:cs="Arial"/>
          <w:sz w:val="20"/>
          <w:szCs w:val="20"/>
          <w:lang w:val="en-US"/>
        </w:rPr>
        <w:fldChar w:fldCharType="separate"/>
      </w:r>
      <w:r w:rsidR="00085F89" w:rsidRPr="00085F89">
        <w:rPr>
          <w:rFonts w:ascii="Arial" w:hAnsi="Arial" w:cs="Arial"/>
          <w:noProof/>
          <w:sz w:val="20"/>
          <w:szCs w:val="20"/>
          <w:lang w:val="en-US"/>
        </w:rPr>
        <w:t>(1)</w:t>
      </w:r>
      <w:r w:rsidR="00085F89">
        <w:rPr>
          <w:rFonts w:ascii="Arial" w:hAnsi="Arial" w:cs="Arial"/>
          <w:sz w:val="20"/>
          <w:szCs w:val="20"/>
          <w:lang w:val="en-US"/>
        </w:rPr>
        <w:fldChar w:fldCharType="end"/>
      </w:r>
      <w:r w:rsidRPr="00477506">
        <w:rPr>
          <w:rFonts w:ascii="Arial" w:hAnsi="Arial" w:cs="Arial"/>
          <w:sz w:val="20"/>
          <w:szCs w:val="20"/>
          <w:lang w:val="en-US"/>
        </w:rPr>
        <w:t xml:space="preserve">. Hal ini disebabkan oleh, remaja yang kurang terpapar informasi tentang bagaimana cara untuk melakukan </w:t>
      </w:r>
      <w:r w:rsidRPr="00477506">
        <w:rPr>
          <w:rFonts w:ascii="Arial" w:hAnsi="Arial" w:cs="Arial"/>
          <w:i/>
          <w:iCs/>
          <w:sz w:val="20"/>
          <w:szCs w:val="20"/>
          <w:lang w:val="en-US"/>
        </w:rPr>
        <w:t>menstrual hygiene.</w:t>
      </w:r>
      <w:r w:rsidRPr="00477506">
        <w:rPr>
          <w:rFonts w:ascii="Arial" w:hAnsi="Arial" w:cs="Arial"/>
          <w:sz w:val="20"/>
          <w:szCs w:val="20"/>
          <w:lang w:val="en-US"/>
        </w:rPr>
        <w:t xml:space="preserve"> Praktik </w:t>
      </w:r>
      <w:r w:rsidRPr="00477506">
        <w:rPr>
          <w:rFonts w:ascii="Arial" w:hAnsi="Arial" w:cs="Arial"/>
          <w:i/>
          <w:sz w:val="20"/>
          <w:szCs w:val="20"/>
          <w:lang w:val="en-US"/>
        </w:rPr>
        <w:t>menstrual hygiene</w:t>
      </w:r>
      <w:r w:rsidRPr="00477506">
        <w:rPr>
          <w:rFonts w:ascii="Arial" w:hAnsi="Arial" w:cs="Arial"/>
          <w:sz w:val="20"/>
          <w:szCs w:val="20"/>
          <w:lang w:val="en-US"/>
        </w:rPr>
        <w:t xml:space="preserve"> yang buruk dapat meningkatkan kerentanan terjadinya infeksi pada saluran reproduksi. Ini selaras dengan penelitian yang dilakukan oleh </w:t>
      </w:r>
      <w:r w:rsidRPr="00477506">
        <w:rPr>
          <w:rFonts w:ascii="Arial" w:hAnsi="Arial" w:cs="Arial"/>
          <w:iCs/>
          <w:sz w:val="20"/>
          <w:szCs w:val="20"/>
          <w:lang w:val="en-US"/>
        </w:rPr>
        <w:t>Ansure</w:t>
      </w:r>
      <w:r w:rsidR="00707DA0">
        <w:rPr>
          <w:rFonts w:ascii="Arial" w:hAnsi="Arial" w:cs="Arial"/>
          <w:iCs/>
          <w:sz w:val="20"/>
          <w:szCs w:val="20"/>
          <w:lang w:val="en-US"/>
        </w:rPr>
        <w:t>e</w:t>
      </w:r>
      <w:r w:rsidRPr="00477506">
        <w:rPr>
          <w:rFonts w:ascii="Arial" w:hAnsi="Arial" w:cs="Arial"/>
          <w:sz w:val="20"/>
          <w:szCs w:val="20"/>
          <w:lang w:val="en-US"/>
        </w:rPr>
        <w:t>, mengatakan bahwa kurang dari setengah remaja putri memiliki pengetahuan dan kemampuan yang kurang baik tentang kebersihan menstruasi (</w:t>
      </w:r>
      <w:r w:rsidRPr="00477506">
        <w:rPr>
          <w:rFonts w:ascii="Arial" w:hAnsi="Arial" w:cs="Arial"/>
          <w:i/>
          <w:sz w:val="20"/>
          <w:szCs w:val="20"/>
          <w:lang w:val="en-US"/>
        </w:rPr>
        <w:t>menstrual hygiene</w:t>
      </w:r>
      <w:r w:rsidRPr="00477506">
        <w:rPr>
          <w:rFonts w:ascii="Arial" w:hAnsi="Arial" w:cs="Arial"/>
          <w:sz w:val="20"/>
          <w:szCs w:val="20"/>
          <w:lang w:val="en-US"/>
        </w:rPr>
        <w:t>).</w:t>
      </w:r>
      <w:r w:rsidR="002F7D12">
        <w:rPr>
          <w:rFonts w:ascii="Arial" w:hAnsi="Arial" w:cs="Arial"/>
          <w:sz w:val="20"/>
          <w:szCs w:val="20"/>
          <w:lang w:val="en-US"/>
        </w:rPr>
        <w:t xml:space="preserve"> </w:t>
      </w:r>
      <w:r w:rsidR="00085F89">
        <w:rPr>
          <w:rFonts w:ascii="Arial" w:hAnsi="Arial" w:cs="Arial"/>
          <w:sz w:val="20"/>
          <w:szCs w:val="20"/>
          <w:lang w:val="en-US"/>
        </w:rPr>
        <w:fldChar w:fldCharType="begin" w:fldLock="1"/>
      </w:r>
      <w:r w:rsidR="00712990">
        <w:rPr>
          <w:rFonts w:ascii="Arial" w:hAnsi="Arial" w:cs="Arial"/>
          <w:sz w:val="20"/>
          <w:szCs w:val="20"/>
          <w:lang w:val="en-US"/>
        </w:rPr>
        <w:instrText>ADDIN CSL_CITATION {"citationItems":[{"id":"ITEM-1","itemData":{"abstract":"… (2014). Pengetahuan Remaja Putri tentang Menstruasi dengan Sikap Menghadapi Dismenore Kelas XI di SMA Muhammadiyah 7, ogyakarta. Jurnal Ners dan Kebidanan Indonesia 2(3):136. DOI: 10.21927/jnki.2014.2(3).136-140. [12] Oktariani, Dian (2019) …","author":[{"dropping-particle":"","family":"Astuty","given":"D A","non-dropping-particle":"","parse-names":false,"suffix":""}],"container-title":"Prosiding Forum Ilmiah Tahunan (FIT) IAKMI","id":"ITEM-1","issued":{"date-parts":[["2020"]]},"page":"25-26","title":"Personal Hygiene Remaja Putri Selama Menstruasi","type":"article-journal"},"uris":["http://www.mendeley.com/documents/?uuid=5da1d132-5ebd-4eba-9013-d47f4aed6cd3"]}],"mendeley":{"formattedCitation":"(2)","plainTextFormattedCitation":"(2)","previouslyFormattedCitation":"(2)"},"properties":{"noteIndex":0},"schema":"https://github.com/citation-style-language/schema/raw/master/csl-citation.json"}</w:instrText>
      </w:r>
      <w:r w:rsidR="00085F89">
        <w:rPr>
          <w:rFonts w:ascii="Arial" w:hAnsi="Arial" w:cs="Arial"/>
          <w:sz w:val="20"/>
          <w:szCs w:val="20"/>
          <w:lang w:val="en-US"/>
        </w:rPr>
        <w:fldChar w:fldCharType="separate"/>
      </w:r>
      <w:r w:rsidR="00085F89" w:rsidRPr="00085F89">
        <w:rPr>
          <w:rFonts w:ascii="Arial" w:hAnsi="Arial" w:cs="Arial"/>
          <w:noProof/>
          <w:sz w:val="20"/>
          <w:szCs w:val="20"/>
          <w:lang w:val="en-US"/>
        </w:rPr>
        <w:t>(2)</w:t>
      </w:r>
      <w:r w:rsidR="00085F89">
        <w:rPr>
          <w:rFonts w:ascii="Arial" w:hAnsi="Arial" w:cs="Arial"/>
          <w:sz w:val="20"/>
          <w:szCs w:val="20"/>
          <w:lang w:val="en-US"/>
        </w:rPr>
        <w:fldChar w:fldCharType="end"/>
      </w:r>
    </w:p>
    <w:p w14:paraId="2C53A47B" w14:textId="067CFA5F" w:rsidR="00AA73D2" w:rsidRPr="00AA73D2" w:rsidRDefault="00AA73D2" w:rsidP="00AA73D2">
      <w:pPr>
        <w:spacing w:line="360" w:lineRule="auto"/>
        <w:ind w:firstLine="284"/>
        <w:jc w:val="both"/>
        <w:rPr>
          <w:rFonts w:ascii="Arial" w:hAnsi="Arial" w:cs="Arial"/>
          <w:sz w:val="20"/>
          <w:szCs w:val="20"/>
          <w:lang w:val="en-US"/>
        </w:rPr>
      </w:pPr>
      <w:r w:rsidRPr="00AA73D2">
        <w:rPr>
          <w:rFonts w:ascii="Arial" w:hAnsi="Arial" w:cs="Arial"/>
          <w:sz w:val="20"/>
          <w:szCs w:val="20"/>
          <w:lang w:val="en-US"/>
        </w:rPr>
        <w:t xml:space="preserve">Insiden terjadinya praktik dalam </w:t>
      </w:r>
      <w:r w:rsidRPr="00AA73D2">
        <w:rPr>
          <w:rFonts w:ascii="Arial" w:hAnsi="Arial" w:cs="Arial"/>
          <w:i/>
          <w:iCs/>
          <w:sz w:val="20"/>
          <w:szCs w:val="20"/>
          <w:lang w:val="en-US"/>
        </w:rPr>
        <w:t>menstrual hygiene</w:t>
      </w:r>
      <w:r w:rsidRPr="00AA73D2">
        <w:rPr>
          <w:rFonts w:ascii="Arial" w:hAnsi="Arial" w:cs="Arial"/>
          <w:sz w:val="20"/>
          <w:szCs w:val="20"/>
          <w:lang w:val="en-US"/>
        </w:rPr>
        <w:t xml:space="preserve"> yang buruk pada remaja tercatat sebanyak 5,2 juta setiap tahunnya. Secara global angka kejadian praktik </w:t>
      </w:r>
      <w:r w:rsidRPr="00AA73D2">
        <w:rPr>
          <w:rFonts w:ascii="Arial" w:hAnsi="Arial" w:cs="Arial"/>
          <w:i/>
          <w:iCs/>
          <w:sz w:val="20"/>
          <w:szCs w:val="20"/>
          <w:lang w:val="en-US"/>
        </w:rPr>
        <w:t>menstrual hygiene</w:t>
      </w:r>
      <w:r w:rsidRPr="00AA73D2">
        <w:rPr>
          <w:rFonts w:ascii="Arial" w:hAnsi="Arial" w:cs="Arial"/>
          <w:sz w:val="20"/>
          <w:szCs w:val="20"/>
          <w:lang w:val="en-US"/>
        </w:rPr>
        <w:t xml:space="preserve"> yang buruk tertinggi terjadi di negara india dengan 72,05% kasus</w:t>
      </w:r>
      <w:r w:rsidR="00006BC1">
        <w:rPr>
          <w:rFonts w:ascii="Arial" w:hAnsi="Arial" w:cs="Arial"/>
          <w:sz w:val="20"/>
          <w:szCs w:val="20"/>
          <w:lang w:val="en-US"/>
        </w:rPr>
        <w:t xml:space="preserve">. </w:t>
      </w:r>
      <w:r w:rsidRPr="00AA73D2">
        <w:rPr>
          <w:rFonts w:ascii="Arial" w:hAnsi="Arial" w:cs="Arial"/>
          <w:sz w:val="20"/>
          <w:szCs w:val="20"/>
          <w:lang w:val="en-US"/>
        </w:rPr>
        <w:t>Berdasarkan data statistik di Indonesia dari 69.4 juta jiwa remaja yang ada di Indonesia terdapat sebanyak 63 juta remaja berperilaku</w:t>
      </w:r>
      <w:r w:rsidRPr="00AA73D2">
        <w:rPr>
          <w:rFonts w:ascii="Arial" w:hAnsi="Arial" w:cs="Arial"/>
          <w:i/>
          <w:sz w:val="20"/>
          <w:szCs w:val="20"/>
          <w:lang w:val="en-US"/>
        </w:rPr>
        <w:t xml:space="preserve"> hygiene</w:t>
      </w:r>
      <w:r w:rsidRPr="00AA73D2">
        <w:rPr>
          <w:rFonts w:ascii="Arial" w:hAnsi="Arial" w:cs="Arial"/>
          <w:sz w:val="20"/>
          <w:szCs w:val="20"/>
          <w:lang w:val="en-US"/>
        </w:rPr>
        <w:t xml:space="preserve"> yang sangat buruk. </w:t>
      </w:r>
      <w:r w:rsidR="00A632FC">
        <w:rPr>
          <w:rFonts w:ascii="Arial" w:hAnsi="Arial" w:cs="Arial"/>
          <w:sz w:val="20"/>
          <w:szCs w:val="20"/>
          <w:lang w:val="en-US"/>
        </w:rPr>
        <w:t>Misalnya kurang dalam merawat daerah kewanitaan selama masa menstruasi.</w:t>
      </w:r>
      <w:r w:rsidRPr="00AA73D2">
        <w:rPr>
          <w:rFonts w:ascii="Arial" w:hAnsi="Arial" w:cs="Arial"/>
          <w:sz w:val="20"/>
          <w:szCs w:val="20"/>
          <w:lang w:val="en-US"/>
        </w:rPr>
        <w:t xml:space="preserve"> Perilaku praktik yang kurang dalam merawat daerah kewanitaan sejumlah 30% yang diakibatkan oleh lingkungan yang buruk atau tidak sehat dan 70% diakibatkan oleh penggunaan pembalut yang kurang tepat ketika menstruasi. Dari tingginya angka kejadian akibat kurangnya menjaga </w:t>
      </w:r>
      <w:r w:rsidRPr="00AA73D2">
        <w:rPr>
          <w:rFonts w:ascii="Arial" w:hAnsi="Arial" w:cs="Arial"/>
          <w:sz w:val="20"/>
          <w:szCs w:val="20"/>
          <w:lang w:val="en-US"/>
        </w:rPr>
        <w:t>kebersihan saat menstruasi (</w:t>
      </w:r>
      <w:r w:rsidRPr="00AA73D2">
        <w:rPr>
          <w:rFonts w:ascii="Arial" w:hAnsi="Arial" w:cs="Arial"/>
          <w:i/>
          <w:sz w:val="20"/>
          <w:szCs w:val="20"/>
          <w:lang w:val="en-US"/>
        </w:rPr>
        <w:t>menstrual hygiene</w:t>
      </w:r>
      <w:r w:rsidRPr="00AA73D2">
        <w:rPr>
          <w:rFonts w:ascii="Arial" w:hAnsi="Arial" w:cs="Arial"/>
          <w:sz w:val="20"/>
          <w:szCs w:val="20"/>
          <w:lang w:val="en-US"/>
        </w:rPr>
        <w:t>) menyebabkan banyak keluhan yang sering dirasakan oleh remaja.</w:t>
      </w:r>
      <w:r w:rsidR="00481073" w:rsidRPr="00AA73D2">
        <w:rPr>
          <w:rFonts w:ascii="Arial" w:hAnsi="Arial" w:cs="Arial"/>
          <w:sz w:val="20"/>
          <w:szCs w:val="20"/>
          <w:lang w:val="en-US"/>
        </w:rPr>
        <w:t xml:space="preserve"> </w:t>
      </w:r>
    </w:p>
    <w:p w14:paraId="25D05A2C" w14:textId="08B71B43" w:rsidR="00981982" w:rsidRDefault="00AA73D2" w:rsidP="00A632FC">
      <w:pPr>
        <w:spacing w:line="360" w:lineRule="auto"/>
        <w:ind w:firstLine="284"/>
        <w:jc w:val="both"/>
        <w:rPr>
          <w:rFonts w:ascii="Arial" w:hAnsi="Arial" w:cs="Arial"/>
          <w:sz w:val="20"/>
          <w:szCs w:val="20"/>
          <w:lang w:val="en-US"/>
        </w:rPr>
      </w:pPr>
      <w:r w:rsidRPr="00AA73D2">
        <w:rPr>
          <w:rFonts w:ascii="Arial" w:hAnsi="Arial" w:cs="Arial"/>
          <w:sz w:val="20"/>
          <w:szCs w:val="20"/>
          <w:lang w:val="en-US"/>
        </w:rPr>
        <w:t xml:space="preserve">Kesalahan dalam praktik </w:t>
      </w:r>
      <w:r w:rsidRPr="00AA73D2">
        <w:rPr>
          <w:rFonts w:ascii="Arial" w:hAnsi="Arial" w:cs="Arial"/>
          <w:i/>
          <w:iCs/>
          <w:sz w:val="20"/>
          <w:szCs w:val="20"/>
          <w:lang w:val="en-US"/>
        </w:rPr>
        <w:t>menstrual hygiene</w:t>
      </w:r>
      <w:r w:rsidRPr="00AA73D2">
        <w:rPr>
          <w:rFonts w:ascii="Arial" w:hAnsi="Arial" w:cs="Arial"/>
          <w:sz w:val="20"/>
          <w:szCs w:val="20"/>
          <w:lang w:val="en-US"/>
        </w:rPr>
        <w:t xml:space="preserve"> ini paling banyak disebabkan oleh kurangnya pengetahuan tentang menstruasi. Hal ini disebabkan oleh beberapa faktor, seperti: usia remaja, pendidikan ibu, faktor lingkungan dan keterpaparan informasi. Peran </w:t>
      </w:r>
      <w:r w:rsidR="00A632FC">
        <w:rPr>
          <w:rFonts w:ascii="Arial" w:hAnsi="Arial" w:cs="Arial"/>
          <w:sz w:val="20"/>
          <w:szCs w:val="20"/>
          <w:lang w:val="en-US"/>
        </w:rPr>
        <w:t xml:space="preserve">orang tua </w:t>
      </w:r>
      <w:r w:rsidRPr="00AA73D2">
        <w:rPr>
          <w:rFonts w:ascii="Arial" w:hAnsi="Arial" w:cs="Arial"/>
          <w:sz w:val="20"/>
          <w:szCs w:val="20"/>
          <w:lang w:val="en-US"/>
        </w:rPr>
        <w:t xml:space="preserve">sangat penting dalam pemberian informasi. </w:t>
      </w:r>
      <w:r w:rsidR="00A632FC">
        <w:rPr>
          <w:rFonts w:ascii="Arial" w:hAnsi="Arial" w:cs="Arial"/>
          <w:sz w:val="20"/>
          <w:szCs w:val="20"/>
          <w:lang w:val="en-US"/>
        </w:rPr>
        <w:t>Orang tua tertama i</w:t>
      </w:r>
      <w:r w:rsidRPr="00AA73D2">
        <w:rPr>
          <w:rFonts w:ascii="Arial" w:hAnsi="Arial" w:cs="Arial"/>
          <w:sz w:val="20"/>
          <w:szCs w:val="20"/>
          <w:lang w:val="en-US"/>
        </w:rPr>
        <w:t xml:space="preserve">bu </w:t>
      </w:r>
      <w:r w:rsidR="00A632FC">
        <w:rPr>
          <w:rFonts w:ascii="Arial" w:hAnsi="Arial" w:cs="Arial"/>
          <w:sz w:val="20"/>
          <w:szCs w:val="20"/>
          <w:lang w:val="en-US"/>
        </w:rPr>
        <w:t xml:space="preserve">adalah salah satu sumber informasi utama terkait kebersihan saat menstruasi, maka dari itu perlu </w:t>
      </w:r>
      <w:r w:rsidRPr="00AA73D2">
        <w:rPr>
          <w:rFonts w:ascii="Arial" w:hAnsi="Arial" w:cs="Arial"/>
          <w:sz w:val="20"/>
          <w:szCs w:val="20"/>
          <w:lang w:val="en-US"/>
        </w:rPr>
        <w:t>pemahaman yang</w:t>
      </w:r>
      <w:r w:rsidR="00A632FC">
        <w:rPr>
          <w:rFonts w:ascii="Arial" w:hAnsi="Arial" w:cs="Arial"/>
          <w:sz w:val="20"/>
          <w:szCs w:val="20"/>
          <w:lang w:val="en-US"/>
        </w:rPr>
        <w:t xml:space="preserve"> benar dari </w:t>
      </w:r>
      <w:r w:rsidRPr="00AA73D2">
        <w:rPr>
          <w:rFonts w:ascii="Arial" w:hAnsi="Arial" w:cs="Arial"/>
          <w:sz w:val="20"/>
          <w:szCs w:val="20"/>
          <w:lang w:val="en-US"/>
        </w:rPr>
        <w:t xml:space="preserve"> </w:t>
      </w:r>
      <w:r w:rsidR="00A632FC">
        <w:rPr>
          <w:rFonts w:ascii="Arial" w:hAnsi="Arial" w:cs="Arial"/>
          <w:sz w:val="20"/>
          <w:szCs w:val="20"/>
          <w:lang w:val="en-US"/>
        </w:rPr>
        <w:t xml:space="preserve">ibu tentang </w:t>
      </w:r>
      <w:r w:rsidR="00A632FC" w:rsidRPr="00A632FC">
        <w:rPr>
          <w:rFonts w:ascii="Arial" w:hAnsi="Arial" w:cs="Arial"/>
          <w:i/>
          <w:iCs/>
          <w:sz w:val="20"/>
          <w:szCs w:val="20"/>
          <w:lang w:val="en-US"/>
        </w:rPr>
        <w:t>menstrual hygiene</w:t>
      </w:r>
      <w:r w:rsidR="00A632FC">
        <w:rPr>
          <w:rFonts w:ascii="Arial" w:hAnsi="Arial" w:cs="Arial"/>
          <w:sz w:val="20"/>
          <w:szCs w:val="20"/>
          <w:lang w:val="en-US"/>
        </w:rPr>
        <w:t xml:space="preserve"> </w:t>
      </w:r>
      <w:r w:rsidRPr="00AA73D2">
        <w:rPr>
          <w:rFonts w:ascii="Arial" w:hAnsi="Arial" w:cs="Arial"/>
          <w:sz w:val="20"/>
          <w:szCs w:val="20"/>
          <w:lang w:val="en-US"/>
        </w:rPr>
        <w:t>dan kesehatan reproduksi</w:t>
      </w:r>
      <w:r w:rsidR="0043338A">
        <w:rPr>
          <w:rFonts w:ascii="Arial" w:hAnsi="Arial" w:cs="Arial"/>
          <w:sz w:val="20"/>
          <w:szCs w:val="20"/>
          <w:lang w:val="en-US"/>
        </w:rPr>
        <w:t xml:space="preserve">. </w:t>
      </w:r>
      <w:r w:rsidR="0043338A">
        <w:rPr>
          <w:rFonts w:ascii="Arial" w:hAnsi="Arial" w:cs="Arial"/>
          <w:sz w:val="20"/>
          <w:szCs w:val="20"/>
          <w:lang w:val="en-US"/>
        </w:rPr>
        <w:fldChar w:fldCharType="begin" w:fldLock="1"/>
      </w:r>
      <w:r w:rsidR="00712990">
        <w:rPr>
          <w:rFonts w:ascii="Arial" w:hAnsi="Arial" w:cs="Arial"/>
          <w:sz w:val="20"/>
          <w:szCs w:val="20"/>
          <w:lang w:val="en-US"/>
        </w:rPr>
        <w:instrText>ADDIN CSL_CITATION {"citationItems":[{"id":"ITEM-1","itemData":{"abstract":"Abstrak ___________________________________________________________________ Latar Belakang: Studi pendahuluan di SLB Negeri Semarang menunjukkan 60 % siswi tunagrahita mempunyai pengetahuan yang kurang tentang praktik menstrual hygiene genitalia. Tujuan dari penelitian ini untuk mengetahui faktor yang berhubungan dengan praktik menstrual hygiene genitalia pada siswi SMPLB tunagrahita di Kota Semarang. Metode: Penelitian observasional ini menggunakan pendekatan cross sectional dengan melibatkan 46 sebagai sampel. Analisis dengan univariat dan bivariat dengan menggunakan uji chi square. Hasil: Faktor yang berhubungan dengan praktik menstrual hygiene genitalia pada siswi SMPLB tunagrahita di Kota Semarang adalah pengetahuan (p = 0,021), sikap (p = 0,018), dukungan orang tua (p = 0,041), dan akses informasi (p = 0,009). Sementara itu tidak ada hubungan antara faktor dukungan guru (p = 0,988) dan dukungan teman (p = 1,000). Simpulan: Pengetahuan, sikap, dukungan orang tua dan akses informasi berhubungan dengan praktik menstrual hygiene genitalia, sedangkan dukungan guru dan dukungan teman tidak berhubungan. Abstract ___________________________________________________________________","author":[{"dropping-particle":"","family":"Fikriyana","given":"Dina","non-dropping-particle":"","parse-names":false,"suffix":""},{"dropping-particle":"","family":"</w:instrText>
      </w:r>
      <w:r w:rsidR="00712990">
        <w:rPr>
          <w:rFonts w:ascii="Arial" w:hAnsi="Arial" w:cs="Arial"/>
          <w:sz w:val="20"/>
          <w:szCs w:val="20"/>
          <w:lang w:val="en-US"/>
        </w:rPr>
        <w:instrText>","given":"Yusuf","non-dropping-particle":"","parse-names":false,"suffix":""},{"dropping-particle":"","family":"Budiono","given":"Irwan","non-dropping-particle":"","parse-names":false,"suffix":""}],"container-title":"JHE Journal of Health Education","id":"ITEM-1","issue":"1","issued":{"date-parts":[["2016"]]},"page":"56-61","title":"FAKTOR YANG BERHUBUNGAN DENGAN PRAKTIK MENSTRUAL HYGIENE GENITALIA PADA SISWI SMPLB TUNAGRAHITA Info Artikel","type":"article-journal","volume":"1"},"uris":["http://www.mendeley.com/documents/?uuid=ebea0569-22f2-40f3-929a-33ed5ed86ad3"]}],"mendeley":{"formattedCitation":"(3)","plainTextFormattedCitation":"(3)","previouslyFormattedCitation":"(3)"},"properties":{"noteIndex":0},"schema":"https://github.com/citation-style-language/schema/raw/master/csl-citation.json"}</w:instrText>
      </w:r>
      <w:r w:rsidR="0043338A">
        <w:rPr>
          <w:rFonts w:ascii="Arial" w:hAnsi="Arial" w:cs="Arial"/>
          <w:sz w:val="20"/>
          <w:szCs w:val="20"/>
          <w:lang w:val="en-US"/>
        </w:rPr>
        <w:fldChar w:fldCharType="separate"/>
      </w:r>
      <w:r w:rsidR="00085F89" w:rsidRPr="00085F89">
        <w:rPr>
          <w:rFonts w:ascii="Arial" w:hAnsi="Arial" w:cs="Arial"/>
          <w:noProof/>
          <w:sz w:val="20"/>
          <w:szCs w:val="20"/>
          <w:lang w:val="en-US"/>
        </w:rPr>
        <w:t>(3)</w:t>
      </w:r>
      <w:r w:rsidR="0043338A">
        <w:rPr>
          <w:rFonts w:ascii="Arial" w:hAnsi="Arial" w:cs="Arial"/>
          <w:sz w:val="20"/>
          <w:szCs w:val="20"/>
          <w:lang w:val="en-US"/>
        </w:rPr>
        <w:fldChar w:fldCharType="end"/>
      </w:r>
    </w:p>
    <w:p w14:paraId="48B0CFE8" w14:textId="62FF9FA3" w:rsidR="00AA73D2" w:rsidRDefault="007C66CF" w:rsidP="00AA73D2">
      <w:pPr>
        <w:spacing w:line="360" w:lineRule="auto"/>
        <w:ind w:firstLine="284"/>
        <w:jc w:val="both"/>
        <w:rPr>
          <w:rFonts w:ascii="Arial" w:hAnsi="Arial" w:cs="Arial"/>
          <w:sz w:val="20"/>
          <w:szCs w:val="20"/>
          <w:lang w:val="en-US"/>
        </w:rPr>
      </w:pPr>
      <w:r>
        <w:rPr>
          <w:rFonts w:ascii="Arial" w:hAnsi="Arial" w:cs="Arial"/>
          <w:sz w:val="20"/>
          <w:szCs w:val="20"/>
          <w:lang w:val="en-US"/>
        </w:rPr>
        <w:t>Seharusnya remaja putri perlu dibekali informasi yang benar terkait menstrual hygiene, melalui ibu, teman, guru dan saudara</w:t>
      </w:r>
      <w:r w:rsidR="00AA73D2" w:rsidRPr="00AA73D2">
        <w:rPr>
          <w:rFonts w:ascii="Arial" w:hAnsi="Arial" w:cs="Arial"/>
          <w:sz w:val="20"/>
          <w:szCs w:val="20"/>
          <w:lang w:val="en-US"/>
        </w:rPr>
        <w:t xml:space="preserve">. Tetapi masyarakat </w:t>
      </w:r>
      <w:r w:rsidR="00AA73D2">
        <w:rPr>
          <w:rFonts w:ascii="Arial" w:hAnsi="Arial" w:cs="Arial"/>
          <w:sz w:val="20"/>
          <w:szCs w:val="20"/>
          <w:lang w:val="en-US"/>
        </w:rPr>
        <w:t xml:space="preserve">awam masih </w:t>
      </w:r>
      <w:r w:rsidR="00AA73D2" w:rsidRPr="00AA73D2">
        <w:rPr>
          <w:rFonts w:ascii="Arial" w:hAnsi="Arial" w:cs="Arial"/>
          <w:sz w:val="20"/>
          <w:szCs w:val="20"/>
          <w:lang w:val="en-US"/>
        </w:rPr>
        <w:t xml:space="preserve">menganggap dan membatasi pembahasan tentang menstruasi. Hal ini menyebabkan terbatasnya komunikasi antara orang tua dan remaja tentang </w:t>
      </w:r>
      <w:r w:rsidR="00AA73D2" w:rsidRPr="00AA73D2">
        <w:rPr>
          <w:rFonts w:ascii="Arial" w:hAnsi="Arial" w:cs="Arial"/>
          <w:i/>
          <w:iCs/>
          <w:sz w:val="20"/>
          <w:szCs w:val="20"/>
          <w:lang w:val="en-US"/>
        </w:rPr>
        <w:t>menstrual hygiene</w:t>
      </w:r>
      <w:r w:rsidR="00AA73D2" w:rsidRPr="00AA73D2">
        <w:rPr>
          <w:rFonts w:ascii="Arial" w:hAnsi="Arial" w:cs="Arial"/>
          <w:sz w:val="20"/>
          <w:szCs w:val="20"/>
          <w:lang w:val="en-US"/>
        </w:rPr>
        <w:t>. Akibatnya remaja menjadi kurang mengerti, memahami dan biasanya akan mengambil keputusan yang salah mengenai kesehatan reproduksinya.</w:t>
      </w:r>
      <w:r w:rsidR="002F7D12">
        <w:rPr>
          <w:rFonts w:ascii="Arial" w:hAnsi="Arial" w:cs="Arial"/>
          <w:sz w:val="20"/>
          <w:szCs w:val="20"/>
          <w:lang w:val="en-US"/>
        </w:rPr>
        <w:t xml:space="preserve"> </w:t>
      </w:r>
      <w:r w:rsidR="00712990">
        <w:rPr>
          <w:rFonts w:ascii="Arial" w:hAnsi="Arial" w:cs="Arial"/>
          <w:sz w:val="20"/>
          <w:szCs w:val="20"/>
          <w:lang w:val="en-US"/>
        </w:rPr>
        <w:fldChar w:fldCharType="begin" w:fldLock="1"/>
      </w:r>
      <w:r w:rsidR="00712990">
        <w:rPr>
          <w:rFonts w:ascii="Arial" w:hAnsi="Arial" w:cs="Arial"/>
          <w:sz w:val="20"/>
          <w:szCs w:val="20"/>
          <w:lang w:val="en-US"/>
        </w:rPr>
        <w:instrText>ADDIN CSL_CITATION {"citationItems":[{"id":"ITEM-1","itemData":{"DOI":"10.30989/mik.v8i3.337","ISSN":"2252-3413","abstract":"Background: : The behavior of hygiene during menstruation period is crucial to be conducted by women as it aims to maintain self-cleanliness and self-health both physically and mentally. Women having low personal hygiene behavior consider that cleanliness is trivial. \r Objective: It aims to find out the influence of health education through video toward the adolescent’s knowledge level on personal hygiene during menstruation period. \r Methods: This research applied pre-experimental research method with one group pretest-posttest design. There were 125 female students already having menstruation selected as the respondents, the sample collection technique used stratified random sampling. The data analysis used Wilcoxon Signed Rank Test.\r Results: The adolescent’s knowledge level of female students on personal hygiene during menstruation period before given health education was categorized in low category. Meanwhile, the adolescent’s knowledge level of female students on personal hygiene after given health education was categorized in good category. Hence, there is an influence of health education on the adolescent’s knowledge level on personal hygiene during menstruation period in SMP N 1 Gamping.\r Conclusion: There is an influence of health education toward the adolescent’s knowledge level on personal hygiene during menstruation period in SMP N 1 Gamping.","author":[{"dropping-particle":"","family":"Yumaeroh","given":"Ferita","non-dropping-particle":"","parse-names":false,"suffix":""},{"dropping-particle":"","family":"Dwi Susanti","given":"","non-dropping-particle":"","parse-names":false,"suffix":""}],"container-title":"Media Ilmu Kesehatan","id":"ITEM-1","issue":"3","issued":{"date-parts":[["2020"]]},"page":"203-209","title":"Pengaruh Pendidikan Kesehatan Dengan Media Video Terhadap Tingkat Pengetahuan Remaja Tentang Personal Hygiene Saat Menstruasi Di Smpn 1 Gamping","type":"article-journal","volume":"8"},"uris":["http://www.mendeley.com/documents/?uuid=fde3ecb1-6252-45e8-b651-f87d81af0dbd"]}],"mendeley":{"formattedCitation":"(4)","plainTextFormattedCitation":"(4)","previouslyFormattedCitation":"(4)"},"properties":{"noteIndex":0},"schema":"https://github.com/citation-style-language/schema/raw/master/csl-citation.json"}</w:instrText>
      </w:r>
      <w:r w:rsidR="00712990">
        <w:rPr>
          <w:rFonts w:ascii="Arial" w:hAnsi="Arial" w:cs="Arial"/>
          <w:sz w:val="20"/>
          <w:szCs w:val="20"/>
          <w:lang w:val="en-US"/>
        </w:rPr>
        <w:fldChar w:fldCharType="separate"/>
      </w:r>
      <w:r w:rsidR="00712990" w:rsidRPr="00712990">
        <w:rPr>
          <w:rFonts w:ascii="Arial" w:hAnsi="Arial" w:cs="Arial"/>
          <w:noProof/>
          <w:sz w:val="20"/>
          <w:szCs w:val="20"/>
          <w:lang w:val="en-US"/>
        </w:rPr>
        <w:t>(4)</w:t>
      </w:r>
      <w:r w:rsidR="00712990">
        <w:rPr>
          <w:rFonts w:ascii="Arial" w:hAnsi="Arial" w:cs="Arial"/>
          <w:sz w:val="20"/>
          <w:szCs w:val="20"/>
          <w:lang w:val="en-US"/>
        </w:rPr>
        <w:fldChar w:fldCharType="end"/>
      </w:r>
    </w:p>
    <w:p w14:paraId="597B505A" w14:textId="4CB1A499" w:rsidR="00AA73D2" w:rsidRDefault="00AA73D2" w:rsidP="00AA73D2">
      <w:pPr>
        <w:spacing w:line="360" w:lineRule="auto"/>
        <w:ind w:firstLine="284"/>
        <w:jc w:val="both"/>
        <w:rPr>
          <w:rFonts w:ascii="Arial" w:hAnsi="Arial" w:cs="Arial"/>
          <w:sz w:val="20"/>
          <w:szCs w:val="20"/>
          <w:lang w:val="en-US"/>
        </w:rPr>
      </w:pPr>
      <w:r w:rsidRPr="00AA73D2">
        <w:rPr>
          <w:rFonts w:ascii="Arial" w:hAnsi="Arial" w:cs="Arial"/>
          <w:sz w:val="20"/>
          <w:szCs w:val="20"/>
          <w:lang w:val="en-US"/>
        </w:rPr>
        <w:t xml:space="preserve">Permasalahan yang berkaitan dengan kurangnya menjaga kebersihan saat menstruasi ini sebenarnya dapat dicegah dan diatasi dengan pemberian informasi yang benar. Salah satu cara yang dapat dilakukan yaitu dengan pemberian edukasi yang berkaitan dengan </w:t>
      </w:r>
      <w:r w:rsidRPr="00AA73D2">
        <w:rPr>
          <w:rFonts w:ascii="Arial" w:hAnsi="Arial" w:cs="Arial"/>
          <w:i/>
          <w:iCs/>
          <w:sz w:val="20"/>
          <w:szCs w:val="20"/>
          <w:lang w:val="en-US"/>
        </w:rPr>
        <w:t>menstrual hygiene</w:t>
      </w:r>
      <w:r w:rsidRPr="00AA73D2">
        <w:rPr>
          <w:rFonts w:ascii="Arial" w:hAnsi="Arial" w:cs="Arial"/>
          <w:sz w:val="20"/>
          <w:szCs w:val="20"/>
          <w:lang w:val="en-US"/>
        </w:rPr>
        <w:t xml:space="preserve"> pada remaja putri. Edukasi yang </w:t>
      </w:r>
      <w:r>
        <w:rPr>
          <w:rFonts w:ascii="Arial" w:hAnsi="Arial" w:cs="Arial"/>
          <w:sz w:val="20"/>
          <w:szCs w:val="20"/>
          <w:lang w:val="en-US"/>
        </w:rPr>
        <w:t xml:space="preserve">dapat </w:t>
      </w:r>
      <w:r w:rsidRPr="00AA73D2">
        <w:rPr>
          <w:rFonts w:ascii="Arial" w:hAnsi="Arial" w:cs="Arial"/>
          <w:sz w:val="20"/>
          <w:szCs w:val="20"/>
          <w:lang w:val="en-US"/>
        </w:rPr>
        <w:t>dilakukan d</w:t>
      </w:r>
      <w:r>
        <w:rPr>
          <w:rFonts w:ascii="Arial" w:hAnsi="Arial" w:cs="Arial"/>
          <w:sz w:val="20"/>
          <w:szCs w:val="20"/>
          <w:lang w:val="en-US"/>
        </w:rPr>
        <w:t xml:space="preserve">engan </w:t>
      </w:r>
      <w:r w:rsidRPr="00AA73D2">
        <w:rPr>
          <w:rFonts w:ascii="Arial" w:hAnsi="Arial" w:cs="Arial"/>
          <w:sz w:val="20"/>
          <w:szCs w:val="20"/>
          <w:lang w:val="en-US"/>
        </w:rPr>
        <w:t xml:space="preserve">menggunakan metode VIMASI. VIMASI (Video Animasi dan Demonstrasi) merupakan suatu metode </w:t>
      </w:r>
      <w:r>
        <w:rPr>
          <w:rFonts w:ascii="Arial" w:hAnsi="Arial" w:cs="Arial"/>
          <w:sz w:val="20"/>
          <w:szCs w:val="20"/>
          <w:lang w:val="en-US"/>
        </w:rPr>
        <w:t>yang</w:t>
      </w:r>
      <w:r w:rsidRPr="00AA73D2">
        <w:rPr>
          <w:rFonts w:ascii="Arial" w:hAnsi="Arial" w:cs="Arial"/>
          <w:sz w:val="20"/>
          <w:szCs w:val="20"/>
          <w:lang w:val="en-US"/>
        </w:rPr>
        <w:t xml:space="preserve"> menggabungkan penanyangan video animasi tentang </w:t>
      </w:r>
      <w:r w:rsidRPr="00AA73D2">
        <w:rPr>
          <w:rFonts w:ascii="Arial" w:hAnsi="Arial" w:cs="Arial"/>
          <w:i/>
          <w:sz w:val="20"/>
          <w:szCs w:val="20"/>
          <w:lang w:val="en-US"/>
        </w:rPr>
        <w:t>menstrual hygiene</w:t>
      </w:r>
      <w:r w:rsidRPr="00AA73D2">
        <w:rPr>
          <w:rFonts w:ascii="Arial" w:hAnsi="Arial" w:cs="Arial"/>
          <w:sz w:val="20"/>
          <w:szCs w:val="20"/>
          <w:lang w:val="en-US"/>
        </w:rPr>
        <w:t xml:space="preserve"> </w:t>
      </w:r>
      <w:r>
        <w:rPr>
          <w:rFonts w:ascii="Arial" w:hAnsi="Arial" w:cs="Arial"/>
          <w:sz w:val="20"/>
          <w:szCs w:val="20"/>
          <w:lang w:val="en-US"/>
        </w:rPr>
        <w:t xml:space="preserve">dan kemudian </w:t>
      </w:r>
      <w:r w:rsidRPr="00AA73D2">
        <w:rPr>
          <w:rFonts w:ascii="Arial" w:hAnsi="Arial" w:cs="Arial"/>
          <w:sz w:val="20"/>
          <w:szCs w:val="20"/>
          <w:lang w:val="en-US"/>
        </w:rPr>
        <w:t xml:space="preserve">dilanjutkan untuk mendemonstrasikan cara-cara untuk melakukan </w:t>
      </w:r>
      <w:r w:rsidRPr="00AA73D2">
        <w:rPr>
          <w:rFonts w:ascii="Arial" w:hAnsi="Arial" w:cs="Arial"/>
          <w:i/>
          <w:sz w:val="20"/>
          <w:szCs w:val="20"/>
          <w:lang w:val="en-US"/>
        </w:rPr>
        <w:t>menstrual hygiene</w:t>
      </w:r>
      <w:r w:rsidRPr="00AA73D2">
        <w:rPr>
          <w:rFonts w:ascii="Arial" w:hAnsi="Arial" w:cs="Arial"/>
          <w:sz w:val="20"/>
          <w:szCs w:val="20"/>
          <w:lang w:val="en-US"/>
        </w:rPr>
        <w:t xml:space="preserve"> yang baik</w:t>
      </w:r>
      <w:r>
        <w:rPr>
          <w:rFonts w:ascii="Arial" w:hAnsi="Arial" w:cs="Arial"/>
          <w:sz w:val="20"/>
          <w:szCs w:val="20"/>
          <w:lang w:val="en-US"/>
        </w:rPr>
        <w:t xml:space="preserve"> dan benar. </w:t>
      </w:r>
      <w:r w:rsidRPr="00AA73D2">
        <w:rPr>
          <w:rFonts w:ascii="Arial" w:hAnsi="Arial" w:cs="Arial"/>
          <w:sz w:val="20"/>
          <w:szCs w:val="20"/>
          <w:lang w:val="en-US"/>
        </w:rPr>
        <w:t xml:space="preserve">Dengan adanya VIMASI diharapkan dapat </w:t>
      </w:r>
      <w:r w:rsidRPr="00AA73D2">
        <w:rPr>
          <w:rFonts w:ascii="Arial" w:hAnsi="Arial" w:cs="Arial"/>
          <w:sz w:val="20"/>
          <w:szCs w:val="20"/>
          <w:lang w:val="en-US"/>
        </w:rPr>
        <w:lastRenderedPageBreak/>
        <w:t xml:space="preserve">meningkatkan kemampuan remaja dalam melakukan </w:t>
      </w:r>
      <w:r w:rsidRPr="00AA73D2">
        <w:rPr>
          <w:rFonts w:ascii="Arial" w:hAnsi="Arial" w:cs="Arial"/>
          <w:i/>
          <w:sz w:val="20"/>
          <w:szCs w:val="20"/>
          <w:lang w:val="en-US"/>
        </w:rPr>
        <w:t>menstrual hygiene</w:t>
      </w:r>
      <w:r w:rsidRPr="00AA73D2">
        <w:rPr>
          <w:rFonts w:ascii="Arial" w:hAnsi="Arial" w:cs="Arial"/>
          <w:sz w:val="20"/>
          <w:szCs w:val="20"/>
          <w:lang w:val="en-US"/>
        </w:rPr>
        <w:t xml:space="preserve"> pada remaja </w:t>
      </w:r>
      <w:r>
        <w:rPr>
          <w:rFonts w:ascii="Arial" w:hAnsi="Arial" w:cs="Arial"/>
          <w:sz w:val="20"/>
          <w:szCs w:val="20"/>
          <w:lang w:val="en-US"/>
        </w:rPr>
        <w:t xml:space="preserve">putri </w:t>
      </w:r>
      <w:r w:rsidRPr="00AA73D2">
        <w:rPr>
          <w:rFonts w:ascii="Arial" w:hAnsi="Arial" w:cs="Arial"/>
          <w:sz w:val="20"/>
          <w:szCs w:val="20"/>
          <w:lang w:val="en-US"/>
        </w:rPr>
        <w:t>yang meliputi</w:t>
      </w:r>
      <w:r>
        <w:rPr>
          <w:rFonts w:ascii="Arial" w:hAnsi="Arial" w:cs="Arial"/>
          <w:sz w:val="20"/>
          <w:szCs w:val="20"/>
          <w:lang w:val="en-US"/>
        </w:rPr>
        <w:t xml:space="preserve">: </w:t>
      </w:r>
      <w:r w:rsidRPr="00AA73D2">
        <w:rPr>
          <w:rFonts w:ascii="Arial" w:hAnsi="Arial" w:cs="Arial"/>
          <w:sz w:val="20"/>
          <w:szCs w:val="20"/>
          <w:lang w:val="en-US"/>
        </w:rPr>
        <w:t>kemampuan pengetahuan dan kemampuan fisiknya.</w:t>
      </w:r>
    </w:p>
    <w:p w14:paraId="62EB0A79" w14:textId="38EBA210" w:rsidR="006521FE" w:rsidRDefault="006521FE" w:rsidP="006521FE">
      <w:pPr>
        <w:spacing w:line="360" w:lineRule="auto"/>
        <w:ind w:firstLine="284"/>
        <w:jc w:val="both"/>
        <w:rPr>
          <w:rFonts w:ascii="Arial" w:hAnsi="Arial" w:cs="Arial"/>
          <w:sz w:val="20"/>
          <w:szCs w:val="20"/>
          <w:lang w:val="en-US"/>
        </w:rPr>
      </w:pPr>
      <w:r w:rsidRPr="006521FE">
        <w:rPr>
          <w:rFonts w:ascii="Arial" w:hAnsi="Arial" w:cs="Arial"/>
          <w:sz w:val="20"/>
          <w:szCs w:val="20"/>
          <w:lang w:val="en-US"/>
        </w:rPr>
        <w:t>Pemilihan media video animasi ini, merujuk pada penelitian Ediyanti</w:t>
      </w:r>
      <w:r w:rsidR="00006BC1">
        <w:rPr>
          <w:rFonts w:ascii="Arial" w:hAnsi="Arial" w:cs="Arial"/>
          <w:sz w:val="20"/>
          <w:szCs w:val="20"/>
          <w:lang w:val="en-US"/>
        </w:rPr>
        <w:t xml:space="preserve"> </w:t>
      </w:r>
      <w:r w:rsidRPr="006521FE">
        <w:rPr>
          <w:rFonts w:ascii="Arial" w:hAnsi="Arial" w:cs="Arial"/>
          <w:sz w:val="20"/>
          <w:szCs w:val="20"/>
          <w:lang w:val="en-US"/>
        </w:rPr>
        <w:t xml:space="preserve">yang menyatakan bahwa intervensi penyuluhan kesehatan dengan menggunakan media video animasi memiliki pengaruh lebih tinggi dalam meningkatkan pengetahuan tentang </w:t>
      </w:r>
      <w:r w:rsidRPr="006521FE">
        <w:rPr>
          <w:rFonts w:ascii="Arial" w:hAnsi="Arial" w:cs="Arial"/>
          <w:i/>
          <w:sz w:val="20"/>
          <w:szCs w:val="20"/>
          <w:lang w:val="en-US"/>
        </w:rPr>
        <w:t>menstrual hygiene</w:t>
      </w:r>
      <w:r w:rsidRPr="006521FE">
        <w:rPr>
          <w:rFonts w:ascii="Arial" w:hAnsi="Arial" w:cs="Arial"/>
          <w:sz w:val="20"/>
          <w:szCs w:val="20"/>
          <w:lang w:val="en-US"/>
        </w:rPr>
        <w:t xml:space="preserve"> saat menstruasi dibandingkan dengan intervensi standar dengan diberikan brosur.</w:t>
      </w:r>
      <w:r w:rsidR="002F7D12">
        <w:rPr>
          <w:rFonts w:ascii="Arial" w:hAnsi="Arial" w:cs="Arial"/>
          <w:sz w:val="20"/>
          <w:szCs w:val="20"/>
          <w:lang w:val="en-US"/>
        </w:rPr>
        <w:t xml:space="preserve"> </w:t>
      </w:r>
      <w:r w:rsidR="00712990">
        <w:rPr>
          <w:rFonts w:ascii="Arial" w:hAnsi="Arial" w:cs="Arial"/>
          <w:sz w:val="20"/>
          <w:szCs w:val="20"/>
          <w:lang w:val="en-US"/>
        </w:rPr>
        <w:fldChar w:fldCharType="begin" w:fldLock="1"/>
      </w:r>
      <w:r w:rsidR="00712990">
        <w:rPr>
          <w:rFonts w:ascii="Arial" w:hAnsi="Arial" w:cs="Arial"/>
          <w:sz w:val="20"/>
          <w:szCs w:val="20"/>
          <w:lang w:val="en-US"/>
        </w:rPr>
        <w:instrText>ADDIN CSL_CITATION {"citationItems":[{"id":"ITEM-1","itemData":{"author":[{"dropping-particle":"","family":"Basniati","given":"Andi","non-dropping-particle":"","parse-names":false,"suffix":""},{"dropping-particle":"","family":"Ramadhany","given":"Sri","non-dropping-particle":"","parse-names":false,"suffix":""},{"dropping-particle":"","family":"Tamar","given":"Muhammad","non-dropping-particle":"","parse-names":false,"suffix":""},{"dropping-particle":"","family":"Astuti","given":"Fanni","non-dropping-particle":"","parse-names":false,"suffix":""},{"dropping-particle":"","family":"Kedokteran","given":"Fakultas","non-dropping-particle":"","parse-names":false,"suffix":""},{"dropping-particle":"","family":"Hasanuddin","given":"Universitas","non-dropping-particle":"","parse-names":false,"suffix":""}],"container-title":"Oksitosin: Jurnal Ilmiah Kebidanan","id":"ITEM-1","issue":"2","issued":{"date-parts":[["2020"]]},"page":"108-119","title":"Pengaruh Video Learning Multimedia terhadap Pengetahaun , Sikap dan Perilaku Menstrual Hygiene pada Remaja Putri Effects of Multimedia Learning Videos on Changes In Hygiene Menstruation Knowledge , Attitudes and Behavior In Young Women Akademi kebidanan M","type":"article-journal","volume":"7"},"uris":["http://www.mendeley.com/documents/?uuid=e58b04ec-d0da-40aa-afc9-03c85de944b7"]}],"mendeley":{"formattedCitation":"(5)","plainTextFormattedCitation":"(5)"},"properties":{"noteIndex":0},"schema":"https://github.com/citation-style-language/schema/raw/master/csl-citation.json"}</w:instrText>
      </w:r>
      <w:r w:rsidR="00712990">
        <w:rPr>
          <w:rFonts w:ascii="Arial" w:hAnsi="Arial" w:cs="Arial"/>
          <w:sz w:val="20"/>
          <w:szCs w:val="20"/>
          <w:lang w:val="en-US"/>
        </w:rPr>
        <w:fldChar w:fldCharType="separate"/>
      </w:r>
      <w:r w:rsidR="00712990" w:rsidRPr="00712990">
        <w:rPr>
          <w:rFonts w:ascii="Arial" w:hAnsi="Arial" w:cs="Arial"/>
          <w:noProof/>
          <w:sz w:val="20"/>
          <w:szCs w:val="20"/>
          <w:lang w:val="en-US"/>
        </w:rPr>
        <w:t>(5)</w:t>
      </w:r>
      <w:r w:rsidR="00712990">
        <w:rPr>
          <w:rFonts w:ascii="Arial" w:hAnsi="Arial" w:cs="Arial"/>
          <w:sz w:val="20"/>
          <w:szCs w:val="20"/>
          <w:lang w:val="en-US"/>
        </w:rPr>
        <w:fldChar w:fldCharType="end"/>
      </w:r>
    </w:p>
    <w:p w14:paraId="5E6D57AD" w14:textId="638B0510" w:rsidR="00981982" w:rsidRDefault="006521FE" w:rsidP="00981982">
      <w:pPr>
        <w:spacing w:line="360" w:lineRule="auto"/>
        <w:ind w:firstLine="284"/>
        <w:jc w:val="both"/>
        <w:rPr>
          <w:rFonts w:ascii="Arial" w:hAnsi="Arial" w:cs="Arial"/>
          <w:sz w:val="20"/>
          <w:szCs w:val="20"/>
          <w:lang w:val="en-US"/>
        </w:rPr>
      </w:pPr>
      <w:r w:rsidRPr="006521FE">
        <w:rPr>
          <w:rFonts w:ascii="Arial" w:hAnsi="Arial" w:cs="Arial"/>
          <w:sz w:val="20"/>
          <w:szCs w:val="20"/>
          <w:lang w:val="en-US"/>
        </w:rPr>
        <w:t xml:space="preserve">Penelitian ini bertujuan untuk mengetahui pengaruh VIMASI (Video Animasi dan Demonstrasi) tentang </w:t>
      </w:r>
      <w:r w:rsidRPr="006521FE">
        <w:rPr>
          <w:rFonts w:ascii="Arial" w:hAnsi="Arial" w:cs="Arial"/>
          <w:i/>
          <w:sz w:val="20"/>
          <w:szCs w:val="20"/>
          <w:lang w:val="en-US"/>
        </w:rPr>
        <w:t>menstrual hygiene</w:t>
      </w:r>
      <w:r w:rsidRPr="006521FE">
        <w:rPr>
          <w:rFonts w:ascii="Arial" w:hAnsi="Arial" w:cs="Arial"/>
          <w:sz w:val="20"/>
          <w:szCs w:val="20"/>
          <w:lang w:val="en-US"/>
        </w:rPr>
        <w:t xml:space="preserve"> terhadap kemampuan praktik </w:t>
      </w:r>
      <w:r w:rsidRPr="006521FE">
        <w:rPr>
          <w:rFonts w:ascii="Arial" w:hAnsi="Arial" w:cs="Arial"/>
          <w:i/>
          <w:sz w:val="20"/>
          <w:szCs w:val="20"/>
          <w:lang w:val="en-US"/>
        </w:rPr>
        <w:t>menstrual hygiene</w:t>
      </w:r>
      <w:r w:rsidRPr="006521FE">
        <w:rPr>
          <w:rFonts w:ascii="Arial" w:hAnsi="Arial" w:cs="Arial"/>
          <w:sz w:val="20"/>
          <w:szCs w:val="20"/>
          <w:lang w:val="en-US"/>
        </w:rPr>
        <w:t xml:space="preserve"> pada remaja putri kelas VII di SMPN 1 Kalidawir.</w:t>
      </w:r>
    </w:p>
    <w:p w14:paraId="674E20E9" w14:textId="77777777" w:rsidR="00981982" w:rsidRPr="00981982" w:rsidRDefault="00981982" w:rsidP="00981982">
      <w:pPr>
        <w:spacing w:line="360" w:lineRule="auto"/>
        <w:ind w:firstLine="284"/>
        <w:jc w:val="both"/>
        <w:rPr>
          <w:rFonts w:ascii="Arial" w:hAnsi="Arial" w:cs="Arial"/>
          <w:sz w:val="20"/>
          <w:szCs w:val="20"/>
          <w:lang w:val="en-US"/>
        </w:rPr>
      </w:pPr>
    </w:p>
    <w:p w14:paraId="1AB260C0" w14:textId="7D420197"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METODE PENELITIAN</w:t>
      </w:r>
    </w:p>
    <w:p w14:paraId="18BBB4B4" w14:textId="2153A348" w:rsidR="005B4697" w:rsidRPr="004D136B" w:rsidRDefault="00981982" w:rsidP="007C66CF">
      <w:pPr>
        <w:spacing w:line="360" w:lineRule="auto"/>
        <w:ind w:firstLine="284"/>
        <w:jc w:val="both"/>
        <w:rPr>
          <w:rFonts w:ascii="Arial" w:hAnsi="Arial" w:cs="Arial"/>
          <w:sz w:val="20"/>
          <w:szCs w:val="20"/>
          <w:lang w:val="en-US"/>
        </w:rPr>
      </w:pPr>
      <w:r w:rsidRPr="00981982">
        <w:rPr>
          <w:rFonts w:ascii="Arial" w:hAnsi="Arial" w:cs="Arial"/>
          <w:sz w:val="20"/>
          <w:szCs w:val="20"/>
          <w:lang w:val="en-US"/>
        </w:rPr>
        <w:t>Jenis penelitian ini adalah Kuantitatif,</w:t>
      </w:r>
      <w:r>
        <w:rPr>
          <w:rFonts w:ascii="Arial" w:hAnsi="Arial" w:cs="Arial"/>
          <w:sz w:val="20"/>
          <w:szCs w:val="20"/>
          <w:lang w:val="en-US"/>
        </w:rPr>
        <w:t xml:space="preserve"> </w:t>
      </w:r>
      <w:r w:rsidRPr="00981982">
        <w:rPr>
          <w:rFonts w:ascii="Arial" w:hAnsi="Arial" w:cs="Arial"/>
          <w:sz w:val="20"/>
          <w:szCs w:val="20"/>
          <w:lang w:val="en-US"/>
        </w:rPr>
        <w:t xml:space="preserve">desain yang digunakan adalah </w:t>
      </w:r>
      <w:r w:rsidRPr="00981982">
        <w:rPr>
          <w:rFonts w:ascii="Arial" w:hAnsi="Arial" w:cs="Arial"/>
          <w:i/>
          <w:iCs/>
          <w:sz w:val="20"/>
          <w:szCs w:val="20"/>
          <w:lang w:val="en-US"/>
        </w:rPr>
        <w:t>Pre Experimental Design</w:t>
      </w:r>
      <w:r w:rsidRPr="00981982">
        <w:rPr>
          <w:rFonts w:ascii="Arial" w:hAnsi="Arial" w:cs="Arial"/>
          <w:sz w:val="20"/>
          <w:szCs w:val="20"/>
          <w:lang w:val="en-US"/>
        </w:rPr>
        <w:t xml:space="preserve"> dengan pendekatan </w:t>
      </w:r>
      <w:r w:rsidRPr="00981982">
        <w:rPr>
          <w:rFonts w:ascii="Arial" w:hAnsi="Arial" w:cs="Arial"/>
          <w:i/>
          <w:sz w:val="20"/>
          <w:szCs w:val="20"/>
        </w:rPr>
        <w:t xml:space="preserve">one group pretest-posttest </w:t>
      </w:r>
      <w:r w:rsidRPr="00981982">
        <w:rPr>
          <w:rFonts w:ascii="Arial" w:hAnsi="Arial" w:cs="Arial"/>
          <w:iCs/>
          <w:sz w:val="20"/>
          <w:szCs w:val="20"/>
        </w:rPr>
        <w:t>tanpa menggunakan kelompok kontrol</w:t>
      </w:r>
      <w:r w:rsidRPr="00981982">
        <w:rPr>
          <w:rFonts w:ascii="Arial" w:hAnsi="Arial" w:cs="Arial"/>
          <w:iCs/>
          <w:sz w:val="20"/>
          <w:szCs w:val="20"/>
          <w:lang w:val="en-US"/>
        </w:rPr>
        <w:t xml:space="preserve">. Populasi dalam penelitian ini sebanyak 130 responden, teknik sampling yang digunakan </w:t>
      </w:r>
      <w:r>
        <w:rPr>
          <w:rFonts w:ascii="Arial" w:hAnsi="Arial" w:cs="Arial"/>
          <w:iCs/>
          <w:sz w:val="20"/>
          <w:szCs w:val="20"/>
          <w:lang w:val="en-US"/>
        </w:rPr>
        <w:t xml:space="preserve">adalah </w:t>
      </w:r>
      <w:r w:rsidRPr="00981982">
        <w:rPr>
          <w:rFonts w:ascii="Arial" w:hAnsi="Arial" w:cs="Arial"/>
          <w:i/>
          <w:iCs/>
          <w:sz w:val="20"/>
          <w:szCs w:val="20"/>
        </w:rPr>
        <w:t>Proportionate stratified random sampling</w:t>
      </w:r>
      <w:r w:rsidRPr="00981982">
        <w:rPr>
          <w:rFonts w:ascii="Arial" w:hAnsi="Arial" w:cs="Arial"/>
          <w:i/>
          <w:iCs/>
          <w:sz w:val="20"/>
          <w:szCs w:val="20"/>
          <w:lang w:val="en-US"/>
        </w:rPr>
        <w:t xml:space="preserve">. </w:t>
      </w:r>
      <w:r w:rsidRPr="00981982">
        <w:rPr>
          <w:rFonts w:ascii="Arial" w:hAnsi="Arial" w:cs="Arial"/>
          <w:sz w:val="20"/>
          <w:szCs w:val="20"/>
          <w:lang w:val="en-US"/>
        </w:rPr>
        <w:t xml:space="preserve">Jumlah sampel pada penelitian ini sebesar 39 responden. Variabel </w:t>
      </w:r>
      <w:r>
        <w:rPr>
          <w:rFonts w:ascii="Arial" w:hAnsi="Arial" w:cs="Arial"/>
          <w:sz w:val="20"/>
          <w:szCs w:val="20"/>
          <w:lang w:val="en-US"/>
        </w:rPr>
        <w:t xml:space="preserve">yang diteliti </w:t>
      </w:r>
      <w:r w:rsidRPr="00981982">
        <w:rPr>
          <w:rFonts w:ascii="Arial" w:hAnsi="Arial" w:cs="Arial"/>
          <w:sz w:val="20"/>
          <w:szCs w:val="20"/>
          <w:lang w:val="en-US"/>
        </w:rPr>
        <w:t>dalam penelitian ini</w:t>
      </w:r>
      <w:r>
        <w:rPr>
          <w:rFonts w:ascii="Arial" w:hAnsi="Arial" w:cs="Arial"/>
          <w:sz w:val="20"/>
          <w:szCs w:val="20"/>
          <w:lang w:val="en-US"/>
        </w:rPr>
        <w:t xml:space="preserve"> yaitu: </w:t>
      </w:r>
      <w:r w:rsidRPr="00981982">
        <w:rPr>
          <w:rFonts w:ascii="Arial" w:hAnsi="Arial" w:cs="Arial"/>
          <w:sz w:val="20"/>
          <w:szCs w:val="20"/>
          <w:lang w:val="en-US"/>
        </w:rPr>
        <w:t xml:space="preserve">metode VIMASI dan kemampuan praktik </w:t>
      </w:r>
      <w:r w:rsidRPr="00981982">
        <w:rPr>
          <w:rFonts w:ascii="Arial" w:hAnsi="Arial" w:cs="Arial"/>
          <w:i/>
          <w:iCs/>
          <w:sz w:val="20"/>
          <w:szCs w:val="20"/>
          <w:lang w:val="en-US"/>
        </w:rPr>
        <w:t>menstrual hygiene</w:t>
      </w:r>
      <w:r w:rsidRPr="00981982">
        <w:rPr>
          <w:rFonts w:ascii="Arial" w:hAnsi="Arial" w:cs="Arial"/>
          <w:sz w:val="20"/>
          <w:szCs w:val="20"/>
          <w:lang w:val="en-US"/>
        </w:rPr>
        <w:t xml:space="preserve">. </w:t>
      </w:r>
      <w:r w:rsidRPr="00981982">
        <w:rPr>
          <w:rFonts w:ascii="Arial" w:hAnsi="Arial" w:cs="Arial"/>
          <w:sz w:val="20"/>
          <w:szCs w:val="20"/>
        </w:rPr>
        <w:t xml:space="preserve">Instrumen penelitian menggunakan lembar observasi </w:t>
      </w:r>
      <w:r w:rsidRPr="00981982">
        <w:rPr>
          <w:rFonts w:ascii="Arial" w:hAnsi="Arial" w:cs="Arial"/>
          <w:i/>
          <w:iCs/>
          <w:sz w:val="20"/>
          <w:szCs w:val="20"/>
        </w:rPr>
        <w:t>menstrual hygiene</w:t>
      </w:r>
      <w:r>
        <w:rPr>
          <w:rFonts w:ascii="Arial" w:hAnsi="Arial" w:cs="Arial"/>
          <w:sz w:val="20"/>
          <w:szCs w:val="20"/>
          <w:lang w:val="en-US"/>
        </w:rPr>
        <w:t xml:space="preserve"> </w:t>
      </w:r>
      <w:r w:rsidRPr="00981982">
        <w:rPr>
          <w:rFonts w:ascii="Arial" w:hAnsi="Arial" w:cs="Arial"/>
          <w:sz w:val="20"/>
          <w:szCs w:val="20"/>
          <w:lang w:val="en-US"/>
        </w:rPr>
        <w:t xml:space="preserve">dan analisis data menggunakan uji </w:t>
      </w:r>
      <w:r w:rsidRPr="00981982">
        <w:rPr>
          <w:rFonts w:ascii="Arial" w:hAnsi="Arial" w:cs="Arial"/>
          <w:i/>
          <w:iCs/>
          <w:sz w:val="20"/>
          <w:szCs w:val="20"/>
        </w:rPr>
        <w:t>Wilcoxon</w:t>
      </w:r>
      <w:r w:rsidRPr="00981982">
        <w:rPr>
          <w:rFonts w:ascii="Arial" w:hAnsi="Arial" w:cs="Arial"/>
          <w:sz w:val="20"/>
          <w:szCs w:val="20"/>
        </w:rPr>
        <w:t xml:space="preserve"> </w:t>
      </w:r>
      <w:r w:rsidRPr="00981982">
        <w:rPr>
          <w:rFonts w:ascii="Arial" w:hAnsi="Arial" w:cs="Arial"/>
          <w:i/>
          <w:iCs/>
          <w:sz w:val="20"/>
          <w:szCs w:val="20"/>
        </w:rPr>
        <w:t xml:space="preserve">Signed Rank Test </w:t>
      </w:r>
      <w:r w:rsidRPr="00981982">
        <w:rPr>
          <w:rFonts w:ascii="Arial" w:hAnsi="Arial" w:cs="Arial"/>
          <w:sz w:val="20"/>
          <w:szCs w:val="20"/>
        </w:rPr>
        <w:t xml:space="preserve">dengan tingkat signifikansi </w:t>
      </w:r>
      <w:r w:rsidRPr="00981982">
        <w:rPr>
          <w:rFonts w:ascii="Arial" w:hAnsi="Arial" w:cs="Arial"/>
          <w:i/>
          <w:iCs/>
          <w:sz w:val="20"/>
          <w:szCs w:val="20"/>
        </w:rPr>
        <w:t>0,05.</w:t>
      </w:r>
      <w:r w:rsidRPr="00981982">
        <w:rPr>
          <w:rFonts w:ascii="Arial" w:hAnsi="Arial" w:cs="Arial"/>
          <w:i/>
          <w:iCs/>
          <w:sz w:val="20"/>
          <w:szCs w:val="20"/>
          <w:lang w:val="en-US"/>
        </w:rPr>
        <w:t xml:space="preserve"> </w:t>
      </w:r>
      <w:r w:rsidRPr="00981982">
        <w:rPr>
          <w:rFonts w:ascii="Arial" w:hAnsi="Arial" w:cs="Arial"/>
          <w:sz w:val="20"/>
          <w:szCs w:val="20"/>
          <w:lang w:val="en-US"/>
        </w:rPr>
        <w:t xml:space="preserve">VIMASI diberikan sebanyak 2 kali dalam sehari, </w:t>
      </w:r>
      <w:r>
        <w:rPr>
          <w:rFonts w:ascii="Arial" w:hAnsi="Arial" w:cs="Arial"/>
          <w:sz w:val="20"/>
          <w:szCs w:val="20"/>
          <w:lang w:val="en-US"/>
        </w:rPr>
        <w:t>selama 3 hari berturut-turut dengan durasi waktu penayangan video</w:t>
      </w:r>
      <w:r w:rsidR="004D136B">
        <w:rPr>
          <w:rFonts w:ascii="Arial" w:hAnsi="Arial" w:cs="Arial"/>
          <w:sz w:val="20"/>
          <w:szCs w:val="20"/>
          <w:lang w:val="en-US"/>
        </w:rPr>
        <w:t xml:space="preserve"> animasi</w:t>
      </w:r>
      <w:r>
        <w:rPr>
          <w:rFonts w:ascii="Arial" w:hAnsi="Arial" w:cs="Arial"/>
          <w:sz w:val="20"/>
          <w:szCs w:val="20"/>
          <w:lang w:val="en-US"/>
        </w:rPr>
        <w:t xml:space="preserve"> dan demonstrasi kurang lebih 30 menit. </w:t>
      </w:r>
    </w:p>
    <w:p w14:paraId="79AA3ECC" w14:textId="2EAEB90B" w:rsidR="00FB4162" w:rsidRPr="00245260" w:rsidRDefault="00FB4162" w:rsidP="007F554D">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3E665D16" w14:textId="4F9192A3" w:rsidR="004D136B" w:rsidRDefault="004D136B" w:rsidP="004D136B">
      <w:pPr>
        <w:spacing w:line="360" w:lineRule="auto"/>
        <w:jc w:val="both"/>
        <w:rPr>
          <w:rFonts w:ascii="Arial" w:hAnsi="Arial" w:cs="Arial"/>
          <w:b/>
          <w:bCs/>
          <w:color w:val="333333"/>
          <w:sz w:val="20"/>
          <w:szCs w:val="20"/>
          <w:lang w:val="en-US"/>
        </w:rPr>
      </w:pPr>
      <w:r w:rsidRPr="004D136B">
        <w:rPr>
          <w:rFonts w:ascii="Arial" w:hAnsi="Arial" w:cs="Arial"/>
          <w:b/>
          <w:bCs/>
          <w:color w:val="333333"/>
          <w:sz w:val="20"/>
          <w:szCs w:val="20"/>
          <w:lang w:val="en-US"/>
        </w:rPr>
        <w:t>HASIL</w:t>
      </w:r>
    </w:p>
    <w:p w14:paraId="1EB35C12" w14:textId="2F59E0CE" w:rsidR="004D136B" w:rsidRDefault="004D136B" w:rsidP="004D136B">
      <w:pPr>
        <w:spacing w:line="360" w:lineRule="auto"/>
        <w:jc w:val="both"/>
        <w:rPr>
          <w:rFonts w:ascii="Arial" w:hAnsi="Arial" w:cs="Arial"/>
          <w:b/>
          <w:bCs/>
          <w:color w:val="333333"/>
          <w:sz w:val="20"/>
          <w:szCs w:val="20"/>
          <w:lang w:val="en-US"/>
        </w:rPr>
      </w:pPr>
      <w:r w:rsidRPr="004D136B">
        <w:rPr>
          <w:rFonts w:ascii="Arial" w:hAnsi="Arial" w:cs="Arial"/>
          <w:b/>
          <w:bCs/>
          <w:color w:val="333333"/>
          <w:sz w:val="20"/>
          <w:szCs w:val="20"/>
          <w:lang w:val="en-US"/>
        </w:rPr>
        <w:t>DATA UMUM</w:t>
      </w:r>
    </w:p>
    <w:p w14:paraId="5D0B9ABA" w14:textId="0E530B1A" w:rsidR="004D136B" w:rsidRDefault="004D136B" w:rsidP="004D136B">
      <w:pPr>
        <w:spacing w:line="360" w:lineRule="auto"/>
        <w:jc w:val="both"/>
        <w:rPr>
          <w:rFonts w:ascii="Arial" w:hAnsi="Arial" w:cs="Arial"/>
          <w:color w:val="333333"/>
          <w:sz w:val="20"/>
          <w:szCs w:val="20"/>
          <w:lang w:val="en-US"/>
        </w:rPr>
      </w:pPr>
      <w:r>
        <w:rPr>
          <w:rFonts w:ascii="Arial" w:hAnsi="Arial" w:cs="Arial"/>
          <w:color w:val="333333"/>
          <w:sz w:val="20"/>
          <w:szCs w:val="20"/>
          <w:lang w:val="en-US"/>
        </w:rPr>
        <w:t xml:space="preserve">Pada data umum </w:t>
      </w:r>
      <w:r w:rsidRPr="004D136B">
        <w:rPr>
          <w:rFonts w:ascii="Arial" w:hAnsi="Arial" w:cs="Arial"/>
          <w:color w:val="333333"/>
          <w:sz w:val="20"/>
          <w:szCs w:val="20"/>
          <w:lang w:val="en-US"/>
        </w:rPr>
        <w:t>menyajikan</w:t>
      </w:r>
      <w:r>
        <w:rPr>
          <w:rFonts w:ascii="Arial" w:hAnsi="Arial" w:cs="Arial"/>
          <w:color w:val="333333"/>
          <w:sz w:val="20"/>
          <w:szCs w:val="20"/>
          <w:lang w:val="en-US"/>
        </w:rPr>
        <w:t xml:space="preserve"> data karakteristik responden, </w:t>
      </w:r>
      <w:r w:rsidRPr="004D136B">
        <w:rPr>
          <w:rFonts w:ascii="Arial" w:hAnsi="Arial" w:cs="Arial"/>
          <w:color w:val="333333"/>
          <w:sz w:val="20"/>
          <w:szCs w:val="20"/>
          <w:lang w:val="en-US"/>
        </w:rPr>
        <w:t xml:space="preserve">meliputi: usia, usia saat pertama kali menstruasi, pendidikan terakhir ayah, pendidikan terakhir ibu, pekerjaan ayah, pendapatan keluarga, pernah mendapatkan informasi tentang </w:t>
      </w:r>
      <w:r w:rsidRPr="004D136B">
        <w:rPr>
          <w:rFonts w:ascii="Arial" w:hAnsi="Arial" w:cs="Arial"/>
          <w:i/>
          <w:iCs/>
          <w:color w:val="333333"/>
          <w:sz w:val="20"/>
          <w:szCs w:val="20"/>
          <w:lang w:val="en-US"/>
        </w:rPr>
        <w:t xml:space="preserve">menstrual hygiene </w:t>
      </w:r>
      <w:r w:rsidRPr="004D136B">
        <w:rPr>
          <w:rFonts w:ascii="Arial" w:hAnsi="Arial" w:cs="Arial"/>
          <w:color w:val="333333"/>
          <w:sz w:val="20"/>
          <w:szCs w:val="20"/>
          <w:lang w:val="en-US"/>
        </w:rPr>
        <w:t xml:space="preserve">dan mendapatkan sumber informasi tentang </w:t>
      </w:r>
      <w:r w:rsidRPr="004D136B">
        <w:rPr>
          <w:rFonts w:ascii="Arial" w:hAnsi="Arial" w:cs="Arial"/>
          <w:i/>
          <w:iCs/>
          <w:color w:val="333333"/>
          <w:sz w:val="20"/>
          <w:szCs w:val="20"/>
          <w:lang w:val="en-US"/>
        </w:rPr>
        <w:t>menstrual hygiene</w:t>
      </w:r>
      <w:r w:rsidRPr="004D136B">
        <w:rPr>
          <w:rFonts w:ascii="Arial" w:hAnsi="Arial" w:cs="Arial"/>
          <w:color w:val="333333"/>
          <w:sz w:val="20"/>
          <w:szCs w:val="20"/>
          <w:lang w:val="en-US"/>
        </w:rPr>
        <w:t>.</w:t>
      </w:r>
    </w:p>
    <w:p w14:paraId="22DD985F" w14:textId="77777777" w:rsidR="00830C2C" w:rsidRPr="004D136B" w:rsidRDefault="00830C2C" w:rsidP="004D136B">
      <w:pPr>
        <w:spacing w:line="360" w:lineRule="auto"/>
        <w:jc w:val="both"/>
        <w:rPr>
          <w:rFonts w:ascii="Arial" w:hAnsi="Arial" w:cs="Arial"/>
          <w:color w:val="333333"/>
          <w:sz w:val="20"/>
          <w:szCs w:val="20"/>
          <w:lang w:val="en-US"/>
        </w:rPr>
      </w:pPr>
    </w:p>
    <w:p w14:paraId="5E1CAB4E" w14:textId="2BBD9556" w:rsidR="00830C2C" w:rsidRPr="00830C2C" w:rsidRDefault="00830C2C" w:rsidP="00830C2C">
      <w:pPr>
        <w:spacing w:line="360" w:lineRule="auto"/>
        <w:rPr>
          <w:rFonts w:ascii="Arial" w:hAnsi="Arial" w:cs="Arial"/>
          <w:color w:val="333333"/>
          <w:sz w:val="20"/>
          <w:szCs w:val="20"/>
          <w:lang w:val="en-US"/>
        </w:rPr>
      </w:pPr>
      <w:r w:rsidRPr="00830C2C">
        <w:rPr>
          <w:rFonts w:ascii="Arial" w:hAnsi="Arial" w:cs="Arial"/>
          <w:color w:val="333333"/>
          <w:sz w:val="20"/>
          <w:szCs w:val="20"/>
          <w:lang w:val="en-US"/>
        </w:rPr>
        <w:t xml:space="preserve">Tabel 1. Distribusi frekuensi </w:t>
      </w:r>
      <w:r w:rsidRPr="00830C2C">
        <w:rPr>
          <w:rFonts w:ascii="Arial" w:hAnsi="Arial" w:cs="Arial"/>
          <w:color w:val="333333"/>
          <w:sz w:val="20"/>
          <w:szCs w:val="20"/>
        </w:rPr>
        <w:t>karakterisik</w:t>
      </w:r>
      <w:r w:rsidRPr="00830C2C">
        <w:rPr>
          <w:rFonts w:ascii="Arial" w:hAnsi="Arial" w:cs="Arial"/>
          <w:color w:val="333333"/>
          <w:sz w:val="20"/>
          <w:szCs w:val="20"/>
          <w:lang w:val="en-US"/>
        </w:rPr>
        <w:t xml:space="preserve"> </w:t>
      </w:r>
      <w:r w:rsidRPr="00830C2C">
        <w:rPr>
          <w:rFonts w:ascii="Arial" w:hAnsi="Arial" w:cs="Arial"/>
          <w:color w:val="333333"/>
          <w:sz w:val="20"/>
          <w:szCs w:val="20"/>
        </w:rPr>
        <w:t>responden</w:t>
      </w:r>
      <w:r>
        <w:rPr>
          <w:rFonts w:ascii="Arial" w:hAnsi="Arial" w:cs="Arial"/>
          <w:color w:val="333333"/>
          <w:sz w:val="20"/>
          <w:szCs w:val="20"/>
          <w:lang w:val="en-US"/>
        </w:rPr>
        <w:t>.</w:t>
      </w:r>
    </w:p>
    <w:tbl>
      <w:tblPr>
        <w:tblStyle w:val="TableGrid"/>
        <w:tblW w:w="4704" w:type="dxa"/>
        <w:tblInd w:w="-142" w:type="dxa"/>
        <w:tblLook w:val="04A0" w:firstRow="1" w:lastRow="0" w:firstColumn="1" w:lastColumn="0" w:noHBand="0" w:noVBand="1"/>
      </w:tblPr>
      <w:tblGrid>
        <w:gridCol w:w="1613"/>
        <w:gridCol w:w="1524"/>
        <w:gridCol w:w="783"/>
        <w:gridCol w:w="784"/>
      </w:tblGrid>
      <w:tr w:rsidR="00830C2C" w:rsidRPr="00830C2C" w14:paraId="6AB4B95A" w14:textId="77777777" w:rsidTr="008A1B81">
        <w:trPr>
          <w:trHeight w:val="135"/>
        </w:trPr>
        <w:tc>
          <w:tcPr>
            <w:tcW w:w="3137" w:type="dxa"/>
            <w:gridSpan w:val="2"/>
            <w:tcBorders>
              <w:left w:val="nil"/>
              <w:right w:val="nil"/>
            </w:tcBorders>
          </w:tcPr>
          <w:p w14:paraId="270B958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Karakteristik Responden</w:t>
            </w:r>
          </w:p>
        </w:tc>
        <w:tc>
          <w:tcPr>
            <w:tcW w:w="783" w:type="dxa"/>
            <w:tcBorders>
              <w:left w:val="nil"/>
              <w:right w:val="nil"/>
            </w:tcBorders>
          </w:tcPr>
          <w:p w14:paraId="0274F301" w14:textId="77777777" w:rsidR="00830C2C" w:rsidRPr="00830C2C" w:rsidRDefault="00830C2C" w:rsidP="00830C2C">
            <w:pPr>
              <w:spacing w:line="360" w:lineRule="auto"/>
              <w:rPr>
                <w:rFonts w:ascii="Arial" w:hAnsi="Arial" w:cs="Arial"/>
                <w:b/>
                <w:bCs/>
                <w:i/>
                <w:iCs/>
                <w:color w:val="333333"/>
                <w:sz w:val="20"/>
                <w:szCs w:val="20"/>
                <w:lang w:val="en-US"/>
              </w:rPr>
            </w:pPr>
            <w:r w:rsidRPr="00830C2C">
              <w:rPr>
                <w:rFonts w:ascii="Arial" w:hAnsi="Arial" w:cs="Arial"/>
                <w:b/>
                <w:bCs/>
                <w:i/>
                <w:iCs/>
                <w:color w:val="333333"/>
                <w:sz w:val="20"/>
                <w:szCs w:val="20"/>
                <w:lang w:val="en-US"/>
              </w:rPr>
              <w:t>f</w:t>
            </w:r>
          </w:p>
        </w:tc>
        <w:tc>
          <w:tcPr>
            <w:tcW w:w="784" w:type="dxa"/>
            <w:tcBorders>
              <w:left w:val="nil"/>
              <w:bottom w:val="single" w:sz="4" w:space="0" w:color="auto"/>
              <w:right w:val="nil"/>
            </w:tcBorders>
          </w:tcPr>
          <w:p w14:paraId="5B9B2A5B" w14:textId="77777777" w:rsidR="00830C2C" w:rsidRPr="00830C2C" w:rsidRDefault="00830C2C" w:rsidP="00830C2C">
            <w:pPr>
              <w:spacing w:line="360" w:lineRule="auto"/>
              <w:rPr>
                <w:rFonts w:ascii="Arial" w:hAnsi="Arial" w:cs="Arial"/>
                <w:b/>
                <w:bCs/>
                <w:i/>
                <w:iCs/>
                <w:color w:val="333333"/>
                <w:sz w:val="20"/>
                <w:szCs w:val="20"/>
                <w:lang w:val="en-US"/>
              </w:rPr>
            </w:pPr>
            <w:r w:rsidRPr="00830C2C">
              <w:rPr>
                <w:rFonts w:ascii="Arial" w:hAnsi="Arial" w:cs="Arial"/>
                <w:b/>
                <w:bCs/>
                <w:i/>
                <w:iCs/>
                <w:color w:val="333333"/>
                <w:sz w:val="20"/>
                <w:szCs w:val="20"/>
                <w:lang w:val="en-US"/>
              </w:rPr>
              <w:t>%</w:t>
            </w:r>
          </w:p>
        </w:tc>
      </w:tr>
      <w:tr w:rsidR="008A1B81" w:rsidRPr="00830C2C" w14:paraId="144AD801" w14:textId="77777777" w:rsidTr="008A1B81">
        <w:trPr>
          <w:trHeight w:val="327"/>
        </w:trPr>
        <w:tc>
          <w:tcPr>
            <w:tcW w:w="1613" w:type="dxa"/>
            <w:tcBorders>
              <w:left w:val="nil"/>
              <w:right w:val="nil"/>
            </w:tcBorders>
          </w:tcPr>
          <w:p w14:paraId="3237AFC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Usia</w:t>
            </w:r>
          </w:p>
        </w:tc>
        <w:tc>
          <w:tcPr>
            <w:tcW w:w="1523" w:type="dxa"/>
            <w:tcBorders>
              <w:left w:val="nil"/>
              <w:bottom w:val="single" w:sz="4" w:space="0" w:color="auto"/>
              <w:right w:val="nil"/>
            </w:tcBorders>
          </w:tcPr>
          <w:p w14:paraId="1D6019D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12 tahun</w:t>
            </w:r>
          </w:p>
          <w:p w14:paraId="0ACC738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13 tahun</w:t>
            </w:r>
          </w:p>
          <w:p w14:paraId="60789F6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14 tahun</w:t>
            </w:r>
          </w:p>
        </w:tc>
        <w:tc>
          <w:tcPr>
            <w:tcW w:w="783" w:type="dxa"/>
            <w:tcBorders>
              <w:left w:val="nil"/>
              <w:bottom w:val="single" w:sz="4" w:space="0" w:color="auto"/>
              <w:right w:val="nil"/>
            </w:tcBorders>
          </w:tcPr>
          <w:p w14:paraId="0E888725"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13</w:t>
            </w:r>
          </w:p>
          <w:p w14:paraId="26B53D8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26</w:t>
            </w:r>
          </w:p>
          <w:p w14:paraId="1207436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c>
          <w:tcPr>
            <w:tcW w:w="784" w:type="dxa"/>
            <w:tcBorders>
              <w:left w:val="nil"/>
              <w:bottom w:val="single" w:sz="4" w:space="0" w:color="auto"/>
              <w:right w:val="nil"/>
            </w:tcBorders>
          </w:tcPr>
          <w:p w14:paraId="3BB0D56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33.3</w:t>
            </w:r>
          </w:p>
          <w:p w14:paraId="09F893B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66.7</w:t>
            </w:r>
          </w:p>
          <w:p w14:paraId="204864A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r>
      <w:tr w:rsidR="008A1B81" w:rsidRPr="00830C2C" w14:paraId="6E984F35" w14:textId="77777777" w:rsidTr="008A1B81">
        <w:trPr>
          <w:trHeight w:val="91"/>
        </w:trPr>
        <w:tc>
          <w:tcPr>
            <w:tcW w:w="1613" w:type="dxa"/>
            <w:tcBorders>
              <w:left w:val="nil"/>
              <w:right w:val="nil"/>
            </w:tcBorders>
          </w:tcPr>
          <w:p w14:paraId="164D56B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Total</w:t>
            </w:r>
          </w:p>
        </w:tc>
        <w:tc>
          <w:tcPr>
            <w:tcW w:w="1523" w:type="dxa"/>
            <w:tcBorders>
              <w:left w:val="nil"/>
              <w:bottom w:val="single" w:sz="4" w:space="0" w:color="auto"/>
              <w:right w:val="nil"/>
            </w:tcBorders>
          </w:tcPr>
          <w:p w14:paraId="30044E5F"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bottom w:val="single" w:sz="4" w:space="0" w:color="auto"/>
              <w:right w:val="nil"/>
            </w:tcBorders>
          </w:tcPr>
          <w:p w14:paraId="303F6C94"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bottom w:val="single" w:sz="4" w:space="0" w:color="auto"/>
              <w:right w:val="nil"/>
            </w:tcBorders>
          </w:tcPr>
          <w:p w14:paraId="0C3529F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79EB4520" w14:textId="77777777" w:rsidTr="008A1B81">
        <w:trPr>
          <w:trHeight w:val="239"/>
        </w:trPr>
        <w:tc>
          <w:tcPr>
            <w:tcW w:w="1613" w:type="dxa"/>
            <w:tcBorders>
              <w:left w:val="nil"/>
              <w:right w:val="nil"/>
            </w:tcBorders>
          </w:tcPr>
          <w:p w14:paraId="642399F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Usia saat pertama kali menstruasi</w:t>
            </w:r>
          </w:p>
        </w:tc>
        <w:tc>
          <w:tcPr>
            <w:tcW w:w="1523" w:type="dxa"/>
            <w:tcBorders>
              <w:left w:val="nil"/>
              <w:bottom w:val="single" w:sz="4" w:space="0" w:color="auto"/>
              <w:right w:val="nil"/>
            </w:tcBorders>
          </w:tcPr>
          <w:p w14:paraId="44D6805B"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9-11 tahun</w:t>
            </w:r>
          </w:p>
          <w:p w14:paraId="740704E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12-14 tahun</w:t>
            </w:r>
          </w:p>
        </w:tc>
        <w:tc>
          <w:tcPr>
            <w:tcW w:w="783" w:type="dxa"/>
            <w:tcBorders>
              <w:left w:val="nil"/>
              <w:bottom w:val="single" w:sz="4" w:space="0" w:color="auto"/>
              <w:right w:val="nil"/>
            </w:tcBorders>
          </w:tcPr>
          <w:p w14:paraId="4C54676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27</w:t>
            </w:r>
          </w:p>
          <w:p w14:paraId="5D0F2DD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12</w:t>
            </w:r>
          </w:p>
        </w:tc>
        <w:tc>
          <w:tcPr>
            <w:tcW w:w="784" w:type="dxa"/>
            <w:tcBorders>
              <w:left w:val="nil"/>
              <w:bottom w:val="single" w:sz="4" w:space="0" w:color="auto"/>
              <w:right w:val="nil"/>
            </w:tcBorders>
          </w:tcPr>
          <w:p w14:paraId="2A5E41A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69.2</w:t>
            </w:r>
          </w:p>
          <w:p w14:paraId="7D09BED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30.8</w:t>
            </w:r>
          </w:p>
        </w:tc>
      </w:tr>
      <w:tr w:rsidR="008A1B81" w:rsidRPr="00830C2C" w14:paraId="33862F50" w14:textId="77777777" w:rsidTr="008A1B81">
        <w:trPr>
          <w:trHeight w:val="73"/>
        </w:trPr>
        <w:tc>
          <w:tcPr>
            <w:tcW w:w="1613" w:type="dxa"/>
            <w:tcBorders>
              <w:left w:val="nil"/>
              <w:right w:val="nil"/>
            </w:tcBorders>
          </w:tcPr>
          <w:p w14:paraId="51C7C2C0"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Total</w:t>
            </w:r>
          </w:p>
        </w:tc>
        <w:tc>
          <w:tcPr>
            <w:tcW w:w="1523" w:type="dxa"/>
            <w:tcBorders>
              <w:left w:val="nil"/>
              <w:bottom w:val="single" w:sz="4" w:space="0" w:color="auto"/>
              <w:right w:val="nil"/>
            </w:tcBorders>
          </w:tcPr>
          <w:p w14:paraId="77872FC4"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bottom w:val="single" w:sz="4" w:space="0" w:color="auto"/>
              <w:right w:val="nil"/>
            </w:tcBorders>
          </w:tcPr>
          <w:p w14:paraId="18406140"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bottom w:val="single" w:sz="4" w:space="0" w:color="auto"/>
              <w:right w:val="nil"/>
            </w:tcBorders>
          </w:tcPr>
          <w:p w14:paraId="78DF8F3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5BF2F13A" w14:textId="77777777" w:rsidTr="008A1B81">
        <w:trPr>
          <w:trHeight w:val="415"/>
        </w:trPr>
        <w:tc>
          <w:tcPr>
            <w:tcW w:w="1613" w:type="dxa"/>
            <w:tcBorders>
              <w:left w:val="nil"/>
              <w:right w:val="nil"/>
            </w:tcBorders>
          </w:tcPr>
          <w:p w14:paraId="3DD1CD21"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Pendidikan Terakhir Ayah</w:t>
            </w:r>
          </w:p>
        </w:tc>
        <w:tc>
          <w:tcPr>
            <w:tcW w:w="1523" w:type="dxa"/>
            <w:tcBorders>
              <w:left w:val="nil"/>
              <w:bottom w:val="single" w:sz="4" w:space="0" w:color="auto"/>
              <w:right w:val="nil"/>
            </w:tcBorders>
          </w:tcPr>
          <w:p w14:paraId="34B74641"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SD</w:t>
            </w:r>
          </w:p>
          <w:p w14:paraId="760EE83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SMP</w:t>
            </w:r>
          </w:p>
          <w:p w14:paraId="34EFF740"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SMA</w:t>
            </w:r>
          </w:p>
          <w:p w14:paraId="74ED279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Perguruan Tinggi</w:t>
            </w:r>
          </w:p>
        </w:tc>
        <w:tc>
          <w:tcPr>
            <w:tcW w:w="783" w:type="dxa"/>
            <w:tcBorders>
              <w:left w:val="nil"/>
              <w:bottom w:val="single" w:sz="4" w:space="0" w:color="auto"/>
              <w:right w:val="nil"/>
            </w:tcBorders>
          </w:tcPr>
          <w:p w14:paraId="4914C7C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8</w:t>
            </w:r>
          </w:p>
          <w:p w14:paraId="3D4154A5"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w:t>
            </w:r>
          </w:p>
          <w:p w14:paraId="0E5903A1"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21</w:t>
            </w:r>
          </w:p>
          <w:p w14:paraId="07ECE81F"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c>
          <w:tcPr>
            <w:tcW w:w="784" w:type="dxa"/>
            <w:tcBorders>
              <w:left w:val="nil"/>
              <w:bottom w:val="single" w:sz="4" w:space="0" w:color="auto"/>
              <w:right w:val="nil"/>
            </w:tcBorders>
          </w:tcPr>
          <w:p w14:paraId="26919C5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20.5</w:t>
            </w:r>
          </w:p>
          <w:p w14:paraId="3B26ABF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25.6</w:t>
            </w:r>
          </w:p>
          <w:p w14:paraId="559FE2B8"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53.9</w:t>
            </w:r>
          </w:p>
          <w:p w14:paraId="71C98B5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r>
      <w:tr w:rsidR="008A1B81" w:rsidRPr="00830C2C" w14:paraId="41E0FFEA" w14:textId="77777777" w:rsidTr="008A1B81">
        <w:trPr>
          <w:trHeight w:val="109"/>
        </w:trPr>
        <w:tc>
          <w:tcPr>
            <w:tcW w:w="1613" w:type="dxa"/>
            <w:tcBorders>
              <w:left w:val="nil"/>
              <w:right w:val="nil"/>
            </w:tcBorders>
          </w:tcPr>
          <w:p w14:paraId="121D2480"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left w:val="nil"/>
              <w:bottom w:val="single" w:sz="4" w:space="0" w:color="auto"/>
              <w:right w:val="nil"/>
            </w:tcBorders>
          </w:tcPr>
          <w:p w14:paraId="030E0198"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bottom w:val="single" w:sz="4" w:space="0" w:color="auto"/>
              <w:right w:val="nil"/>
            </w:tcBorders>
          </w:tcPr>
          <w:p w14:paraId="4B5FD57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bottom w:val="single" w:sz="4" w:space="0" w:color="auto"/>
              <w:right w:val="nil"/>
            </w:tcBorders>
          </w:tcPr>
          <w:p w14:paraId="368C5D38"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70D19F39" w14:textId="77777777" w:rsidTr="008A1B81">
        <w:trPr>
          <w:trHeight w:val="396"/>
        </w:trPr>
        <w:tc>
          <w:tcPr>
            <w:tcW w:w="1613" w:type="dxa"/>
            <w:tcBorders>
              <w:left w:val="nil"/>
              <w:right w:val="nil"/>
            </w:tcBorders>
          </w:tcPr>
          <w:p w14:paraId="6FC6944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Pendidikan Terakhir Ibu</w:t>
            </w:r>
          </w:p>
        </w:tc>
        <w:tc>
          <w:tcPr>
            <w:tcW w:w="1523" w:type="dxa"/>
            <w:tcBorders>
              <w:left w:val="nil"/>
              <w:bottom w:val="single" w:sz="4" w:space="0" w:color="auto"/>
              <w:right w:val="nil"/>
            </w:tcBorders>
          </w:tcPr>
          <w:p w14:paraId="3033C46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SD</w:t>
            </w:r>
          </w:p>
          <w:p w14:paraId="4D01B3D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SMP</w:t>
            </w:r>
          </w:p>
          <w:p w14:paraId="555D7A4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SMA</w:t>
            </w:r>
          </w:p>
          <w:p w14:paraId="7E28C59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Perguruan Tinggi</w:t>
            </w:r>
          </w:p>
        </w:tc>
        <w:tc>
          <w:tcPr>
            <w:tcW w:w="783" w:type="dxa"/>
            <w:tcBorders>
              <w:left w:val="nil"/>
              <w:bottom w:val="single" w:sz="4" w:space="0" w:color="auto"/>
              <w:right w:val="nil"/>
            </w:tcBorders>
          </w:tcPr>
          <w:p w14:paraId="7D311CD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7</w:t>
            </w:r>
          </w:p>
          <w:p w14:paraId="602CBFB8"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w:t>
            </w:r>
          </w:p>
          <w:p w14:paraId="2FC3DEAB"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20</w:t>
            </w:r>
          </w:p>
          <w:p w14:paraId="0842246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w:t>
            </w:r>
          </w:p>
        </w:tc>
        <w:tc>
          <w:tcPr>
            <w:tcW w:w="784" w:type="dxa"/>
            <w:tcBorders>
              <w:left w:val="nil"/>
              <w:bottom w:val="single" w:sz="4" w:space="0" w:color="auto"/>
              <w:right w:val="nil"/>
            </w:tcBorders>
          </w:tcPr>
          <w:p w14:paraId="6C7A8A68"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17.9</w:t>
            </w:r>
          </w:p>
          <w:p w14:paraId="341CAA9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25.6</w:t>
            </w:r>
          </w:p>
          <w:p w14:paraId="4AC8875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51.3</w:t>
            </w:r>
          </w:p>
          <w:p w14:paraId="09FE034F"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5.2</w:t>
            </w:r>
          </w:p>
        </w:tc>
      </w:tr>
      <w:tr w:rsidR="008A1B81" w:rsidRPr="00830C2C" w14:paraId="60FE6C2C" w14:textId="77777777" w:rsidTr="008A1B81">
        <w:trPr>
          <w:trHeight w:val="128"/>
        </w:trPr>
        <w:tc>
          <w:tcPr>
            <w:tcW w:w="1613" w:type="dxa"/>
            <w:tcBorders>
              <w:left w:val="nil"/>
              <w:right w:val="nil"/>
            </w:tcBorders>
          </w:tcPr>
          <w:p w14:paraId="34D6506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left w:val="nil"/>
              <w:bottom w:val="single" w:sz="4" w:space="0" w:color="auto"/>
              <w:right w:val="nil"/>
            </w:tcBorders>
          </w:tcPr>
          <w:p w14:paraId="1CD6910D"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bottom w:val="single" w:sz="4" w:space="0" w:color="auto"/>
              <w:right w:val="nil"/>
            </w:tcBorders>
          </w:tcPr>
          <w:p w14:paraId="6E876434"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bottom w:val="single" w:sz="4" w:space="0" w:color="auto"/>
              <w:right w:val="nil"/>
            </w:tcBorders>
          </w:tcPr>
          <w:p w14:paraId="5B1C1FD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5C4AA5F2" w14:textId="77777777" w:rsidTr="008A1B81">
        <w:trPr>
          <w:trHeight w:val="216"/>
        </w:trPr>
        <w:tc>
          <w:tcPr>
            <w:tcW w:w="1613" w:type="dxa"/>
            <w:vMerge w:val="restart"/>
            <w:tcBorders>
              <w:left w:val="nil"/>
              <w:right w:val="nil"/>
            </w:tcBorders>
          </w:tcPr>
          <w:p w14:paraId="1B88B17F"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Pekerjaan Ayah</w:t>
            </w:r>
          </w:p>
        </w:tc>
        <w:tc>
          <w:tcPr>
            <w:tcW w:w="1523" w:type="dxa"/>
            <w:tcBorders>
              <w:left w:val="nil"/>
              <w:right w:val="nil"/>
            </w:tcBorders>
          </w:tcPr>
          <w:p w14:paraId="660E22F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Petani</w:t>
            </w:r>
          </w:p>
          <w:p w14:paraId="4761132F"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Swasta</w:t>
            </w:r>
          </w:p>
        </w:tc>
        <w:tc>
          <w:tcPr>
            <w:tcW w:w="783" w:type="dxa"/>
            <w:tcBorders>
              <w:left w:val="nil"/>
              <w:right w:val="nil"/>
            </w:tcBorders>
          </w:tcPr>
          <w:p w14:paraId="7229D2A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15</w:t>
            </w:r>
          </w:p>
          <w:p w14:paraId="4983560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24</w:t>
            </w:r>
          </w:p>
        </w:tc>
        <w:tc>
          <w:tcPr>
            <w:tcW w:w="784" w:type="dxa"/>
            <w:tcBorders>
              <w:left w:val="nil"/>
              <w:right w:val="nil"/>
            </w:tcBorders>
          </w:tcPr>
          <w:p w14:paraId="4E88A3C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38.5</w:t>
            </w:r>
          </w:p>
          <w:p w14:paraId="6AFF396B"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61.5</w:t>
            </w:r>
          </w:p>
        </w:tc>
      </w:tr>
      <w:tr w:rsidR="008A1B81" w:rsidRPr="00830C2C" w14:paraId="2C116FF6" w14:textId="77777777" w:rsidTr="008A1B81">
        <w:trPr>
          <w:trHeight w:val="112"/>
        </w:trPr>
        <w:tc>
          <w:tcPr>
            <w:tcW w:w="1613" w:type="dxa"/>
            <w:vMerge/>
            <w:tcBorders>
              <w:top w:val="nil"/>
              <w:left w:val="nil"/>
              <w:right w:val="nil"/>
            </w:tcBorders>
          </w:tcPr>
          <w:p w14:paraId="36CD1A4B" w14:textId="77777777" w:rsidR="00830C2C" w:rsidRPr="00830C2C" w:rsidRDefault="00830C2C" w:rsidP="00830C2C">
            <w:pPr>
              <w:spacing w:line="360" w:lineRule="auto"/>
              <w:rPr>
                <w:rFonts w:ascii="Arial" w:hAnsi="Arial" w:cs="Arial"/>
                <w:b/>
                <w:bCs/>
                <w:color w:val="333333"/>
                <w:sz w:val="20"/>
                <w:szCs w:val="20"/>
                <w:lang w:val="en-US"/>
              </w:rPr>
            </w:pPr>
          </w:p>
        </w:tc>
        <w:tc>
          <w:tcPr>
            <w:tcW w:w="1523" w:type="dxa"/>
            <w:tcBorders>
              <w:top w:val="nil"/>
              <w:left w:val="nil"/>
              <w:right w:val="nil"/>
            </w:tcBorders>
          </w:tcPr>
          <w:p w14:paraId="75767FD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PNS</w:t>
            </w:r>
          </w:p>
        </w:tc>
        <w:tc>
          <w:tcPr>
            <w:tcW w:w="783" w:type="dxa"/>
            <w:tcBorders>
              <w:top w:val="nil"/>
              <w:left w:val="nil"/>
              <w:right w:val="nil"/>
            </w:tcBorders>
          </w:tcPr>
          <w:p w14:paraId="5E14529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c>
          <w:tcPr>
            <w:tcW w:w="784" w:type="dxa"/>
            <w:tcBorders>
              <w:top w:val="nil"/>
              <w:left w:val="nil"/>
              <w:right w:val="nil"/>
            </w:tcBorders>
          </w:tcPr>
          <w:p w14:paraId="4CB08CA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r>
      <w:tr w:rsidR="008A1B81" w:rsidRPr="00830C2C" w14:paraId="6A59E248" w14:textId="77777777" w:rsidTr="008A1B81">
        <w:trPr>
          <w:trHeight w:val="100"/>
        </w:trPr>
        <w:tc>
          <w:tcPr>
            <w:tcW w:w="1613" w:type="dxa"/>
            <w:tcBorders>
              <w:top w:val="nil"/>
              <w:left w:val="nil"/>
              <w:right w:val="nil"/>
            </w:tcBorders>
          </w:tcPr>
          <w:p w14:paraId="3401032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top w:val="single" w:sz="4" w:space="0" w:color="auto"/>
              <w:left w:val="nil"/>
              <w:right w:val="nil"/>
            </w:tcBorders>
          </w:tcPr>
          <w:p w14:paraId="25E33116"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top w:val="single" w:sz="4" w:space="0" w:color="auto"/>
              <w:left w:val="nil"/>
              <w:right w:val="nil"/>
            </w:tcBorders>
          </w:tcPr>
          <w:p w14:paraId="17DECFC4"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top w:val="single" w:sz="4" w:space="0" w:color="auto"/>
              <w:left w:val="nil"/>
              <w:right w:val="nil"/>
            </w:tcBorders>
          </w:tcPr>
          <w:p w14:paraId="59D5639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358BA791" w14:textId="77777777" w:rsidTr="008A1B81">
        <w:trPr>
          <w:trHeight w:val="295"/>
        </w:trPr>
        <w:tc>
          <w:tcPr>
            <w:tcW w:w="1613" w:type="dxa"/>
            <w:tcBorders>
              <w:left w:val="nil"/>
              <w:right w:val="nil"/>
            </w:tcBorders>
          </w:tcPr>
          <w:p w14:paraId="154AC2D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lastRenderedPageBreak/>
              <w:t>Pendapatan Keluarga</w:t>
            </w:r>
          </w:p>
        </w:tc>
        <w:tc>
          <w:tcPr>
            <w:tcW w:w="1523" w:type="dxa"/>
            <w:tcBorders>
              <w:left w:val="nil"/>
              <w:right w:val="nil"/>
            </w:tcBorders>
          </w:tcPr>
          <w:p w14:paraId="702288E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&lt; Rp 1.000.000,- /bulan</w:t>
            </w:r>
          </w:p>
          <w:p w14:paraId="77EADFFB"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Rp 1.000.000 – Rp 3.000.000,- /bulan</w:t>
            </w:r>
          </w:p>
          <w:p w14:paraId="089F86E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&gt; Rp 3.000.000,- /bulan</w:t>
            </w:r>
          </w:p>
        </w:tc>
        <w:tc>
          <w:tcPr>
            <w:tcW w:w="783" w:type="dxa"/>
            <w:tcBorders>
              <w:left w:val="nil"/>
              <w:right w:val="nil"/>
            </w:tcBorders>
          </w:tcPr>
          <w:p w14:paraId="6B0773A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15</w:t>
            </w:r>
          </w:p>
          <w:p w14:paraId="17EDCEA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24</w:t>
            </w:r>
          </w:p>
          <w:p w14:paraId="191D9AA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c>
          <w:tcPr>
            <w:tcW w:w="784" w:type="dxa"/>
            <w:tcBorders>
              <w:left w:val="nil"/>
              <w:right w:val="nil"/>
            </w:tcBorders>
          </w:tcPr>
          <w:p w14:paraId="1FC21B0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38.5</w:t>
            </w:r>
          </w:p>
          <w:p w14:paraId="7492F39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61.5</w:t>
            </w:r>
          </w:p>
          <w:p w14:paraId="4498D0B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0</w:t>
            </w:r>
          </w:p>
        </w:tc>
      </w:tr>
      <w:tr w:rsidR="008A1B81" w:rsidRPr="00830C2C" w14:paraId="25AE814D" w14:textId="77777777" w:rsidTr="008A1B81">
        <w:trPr>
          <w:trHeight w:val="123"/>
        </w:trPr>
        <w:tc>
          <w:tcPr>
            <w:tcW w:w="1613" w:type="dxa"/>
            <w:tcBorders>
              <w:left w:val="nil"/>
              <w:right w:val="nil"/>
            </w:tcBorders>
          </w:tcPr>
          <w:p w14:paraId="49A82A2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left w:val="nil"/>
              <w:right w:val="nil"/>
            </w:tcBorders>
          </w:tcPr>
          <w:p w14:paraId="5366417B"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right w:val="nil"/>
            </w:tcBorders>
          </w:tcPr>
          <w:p w14:paraId="14EAFCA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right w:val="nil"/>
            </w:tcBorders>
          </w:tcPr>
          <w:p w14:paraId="15EC4F65"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4B640FB2" w14:textId="77777777" w:rsidTr="008A1B81">
        <w:trPr>
          <w:trHeight w:val="327"/>
        </w:trPr>
        <w:tc>
          <w:tcPr>
            <w:tcW w:w="1613" w:type="dxa"/>
            <w:tcBorders>
              <w:left w:val="nil"/>
              <w:right w:val="nil"/>
            </w:tcBorders>
          </w:tcPr>
          <w:p w14:paraId="32A335E0" w14:textId="77777777" w:rsidR="00830C2C" w:rsidRPr="00830C2C" w:rsidRDefault="00830C2C" w:rsidP="00830C2C">
            <w:pPr>
              <w:spacing w:line="360" w:lineRule="auto"/>
              <w:rPr>
                <w:rFonts w:ascii="Arial" w:hAnsi="Arial" w:cs="Arial"/>
                <w:b/>
                <w:bCs/>
                <w:i/>
                <w:iCs/>
                <w:color w:val="333333"/>
                <w:sz w:val="20"/>
                <w:szCs w:val="20"/>
                <w:lang w:val="en-US"/>
              </w:rPr>
            </w:pPr>
            <w:r w:rsidRPr="00830C2C">
              <w:rPr>
                <w:rFonts w:ascii="Arial" w:hAnsi="Arial" w:cs="Arial"/>
                <w:b/>
                <w:bCs/>
                <w:color w:val="333333"/>
                <w:sz w:val="20"/>
                <w:szCs w:val="20"/>
                <w:lang w:val="en-US"/>
              </w:rPr>
              <w:t xml:space="preserve">Pernah Mendapatkan Informasi Tentang </w:t>
            </w:r>
            <w:r w:rsidRPr="00830C2C">
              <w:rPr>
                <w:rFonts w:ascii="Arial" w:hAnsi="Arial" w:cs="Arial"/>
                <w:b/>
                <w:bCs/>
                <w:i/>
                <w:iCs/>
                <w:color w:val="333333"/>
                <w:sz w:val="20"/>
                <w:szCs w:val="20"/>
                <w:lang w:val="en-US"/>
              </w:rPr>
              <w:t>Menstrual Hygiene</w:t>
            </w:r>
          </w:p>
        </w:tc>
        <w:tc>
          <w:tcPr>
            <w:tcW w:w="1523" w:type="dxa"/>
            <w:tcBorders>
              <w:left w:val="nil"/>
              <w:right w:val="nil"/>
            </w:tcBorders>
          </w:tcPr>
          <w:p w14:paraId="3A56901E"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Pernah</w:t>
            </w:r>
          </w:p>
          <w:p w14:paraId="25E39C2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Belum Pernah</w:t>
            </w:r>
          </w:p>
        </w:tc>
        <w:tc>
          <w:tcPr>
            <w:tcW w:w="783" w:type="dxa"/>
            <w:tcBorders>
              <w:left w:val="nil"/>
              <w:right w:val="nil"/>
            </w:tcBorders>
          </w:tcPr>
          <w:p w14:paraId="27EA420F"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11</w:t>
            </w:r>
          </w:p>
          <w:p w14:paraId="60F514A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28</w:t>
            </w:r>
          </w:p>
        </w:tc>
        <w:tc>
          <w:tcPr>
            <w:tcW w:w="784" w:type="dxa"/>
            <w:tcBorders>
              <w:left w:val="nil"/>
              <w:right w:val="nil"/>
            </w:tcBorders>
          </w:tcPr>
          <w:p w14:paraId="35258D3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28.2</w:t>
            </w:r>
          </w:p>
          <w:p w14:paraId="7CA7C601"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71.8</w:t>
            </w:r>
          </w:p>
        </w:tc>
      </w:tr>
      <w:tr w:rsidR="008A1B81" w:rsidRPr="00830C2C" w14:paraId="1EF62D11" w14:textId="77777777" w:rsidTr="008A1B81">
        <w:trPr>
          <w:trHeight w:val="91"/>
        </w:trPr>
        <w:tc>
          <w:tcPr>
            <w:tcW w:w="1613" w:type="dxa"/>
            <w:tcBorders>
              <w:left w:val="nil"/>
              <w:right w:val="nil"/>
            </w:tcBorders>
          </w:tcPr>
          <w:p w14:paraId="58BAF8E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left w:val="nil"/>
              <w:right w:val="nil"/>
            </w:tcBorders>
          </w:tcPr>
          <w:p w14:paraId="17EB9C93"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right w:val="nil"/>
            </w:tcBorders>
          </w:tcPr>
          <w:p w14:paraId="44E26109"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right w:val="nil"/>
            </w:tcBorders>
          </w:tcPr>
          <w:p w14:paraId="3BB16180"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r w:rsidR="008A1B81" w:rsidRPr="00830C2C" w14:paraId="75C9EE4F" w14:textId="77777777" w:rsidTr="008A1B81">
        <w:trPr>
          <w:trHeight w:val="427"/>
        </w:trPr>
        <w:tc>
          <w:tcPr>
            <w:tcW w:w="1613" w:type="dxa"/>
            <w:tcBorders>
              <w:left w:val="nil"/>
              <w:right w:val="nil"/>
            </w:tcBorders>
          </w:tcPr>
          <w:p w14:paraId="652B962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Mendapatkan Sumber Informasi Tentang </w:t>
            </w:r>
            <w:r w:rsidRPr="00830C2C">
              <w:rPr>
                <w:rFonts w:ascii="Arial" w:hAnsi="Arial" w:cs="Arial"/>
                <w:b/>
                <w:bCs/>
                <w:i/>
                <w:iCs/>
                <w:color w:val="333333"/>
                <w:sz w:val="20"/>
                <w:szCs w:val="20"/>
                <w:lang w:val="en-US"/>
              </w:rPr>
              <w:t>Menstrual Hygiene</w:t>
            </w:r>
            <w:r w:rsidRPr="00830C2C">
              <w:rPr>
                <w:rFonts w:ascii="Arial" w:hAnsi="Arial" w:cs="Arial"/>
                <w:b/>
                <w:bCs/>
                <w:color w:val="333333"/>
                <w:sz w:val="20"/>
                <w:szCs w:val="20"/>
                <w:lang w:val="en-US"/>
              </w:rPr>
              <w:t xml:space="preserve"> Dari</w:t>
            </w:r>
          </w:p>
        </w:tc>
        <w:tc>
          <w:tcPr>
            <w:tcW w:w="1523" w:type="dxa"/>
            <w:tcBorders>
              <w:left w:val="nil"/>
              <w:right w:val="nil"/>
            </w:tcBorders>
          </w:tcPr>
          <w:p w14:paraId="542D349B"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Ibu</w:t>
            </w:r>
          </w:p>
          <w:p w14:paraId="65480C9A"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Teman</w:t>
            </w:r>
          </w:p>
          <w:p w14:paraId="1818582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Guru di Sekolah</w:t>
            </w:r>
          </w:p>
          <w:p w14:paraId="78FB5CDC"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Internet</w:t>
            </w:r>
          </w:p>
        </w:tc>
        <w:tc>
          <w:tcPr>
            <w:tcW w:w="783" w:type="dxa"/>
            <w:tcBorders>
              <w:left w:val="nil"/>
              <w:right w:val="nil"/>
            </w:tcBorders>
          </w:tcPr>
          <w:p w14:paraId="5E264BB2"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8</w:t>
            </w:r>
          </w:p>
          <w:p w14:paraId="7E32DB87"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4</w:t>
            </w:r>
          </w:p>
          <w:p w14:paraId="001CD184"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5</w:t>
            </w:r>
          </w:p>
          <w:p w14:paraId="6C9E780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22</w:t>
            </w:r>
          </w:p>
        </w:tc>
        <w:tc>
          <w:tcPr>
            <w:tcW w:w="784" w:type="dxa"/>
            <w:tcBorders>
              <w:left w:val="nil"/>
              <w:right w:val="nil"/>
            </w:tcBorders>
          </w:tcPr>
          <w:p w14:paraId="166EFABD"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20.5</w:t>
            </w:r>
          </w:p>
          <w:p w14:paraId="3A95D8E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10.3</w:t>
            </w:r>
          </w:p>
          <w:p w14:paraId="21AE4718"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12.8</w:t>
            </w:r>
          </w:p>
          <w:p w14:paraId="35EA3A43"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56.4</w:t>
            </w:r>
          </w:p>
        </w:tc>
      </w:tr>
      <w:tr w:rsidR="008A1B81" w:rsidRPr="00830C2C" w14:paraId="0CBD849F" w14:textId="77777777" w:rsidTr="008A1B81">
        <w:trPr>
          <w:trHeight w:val="97"/>
        </w:trPr>
        <w:tc>
          <w:tcPr>
            <w:tcW w:w="1613" w:type="dxa"/>
            <w:tcBorders>
              <w:left w:val="nil"/>
              <w:right w:val="nil"/>
            </w:tcBorders>
          </w:tcPr>
          <w:p w14:paraId="5EC841F6"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 xml:space="preserve">Total </w:t>
            </w:r>
          </w:p>
        </w:tc>
        <w:tc>
          <w:tcPr>
            <w:tcW w:w="1523" w:type="dxa"/>
            <w:tcBorders>
              <w:left w:val="nil"/>
              <w:right w:val="nil"/>
            </w:tcBorders>
          </w:tcPr>
          <w:p w14:paraId="43975E8C" w14:textId="77777777" w:rsidR="00830C2C" w:rsidRPr="00830C2C" w:rsidRDefault="00830C2C" w:rsidP="00830C2C">
            <w:pPr>
              <w:spacing w:line="360" w:lineRule="auto"/>
              <w:rPr>
                <w:rFonts w:ascii="Arial" w:hAnsi="Arial" w:cs="Arial"/>
                <w:b/>
                <w:bCs/>
                <w:color w:val="333333"/>
                <w:sz w:val="20"/>
                <w:szCs w:val="20"/>
                <w:lang w:val="en-US"/>
              </w:rPr>
            </w:pPr>
          </w:p>
        </w:tc>
        <w:tc>
          <w:tcPr>
            <w:tcW w:w="783" w:type="dxa"/>
            <w:tcBorders>
              <w:left w:val="nil"/>
              <w:right w:val="nil"/>
            </w:tcBorders>
          </w:tcPr>
          <w:p w14:paraId="2112F515"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39</w:t>
            </w:r>
          </w:p>
        </w:tc>
        <w:tc>
          <w:tcPr>
            <w:tcW w:w="784" w:type="dxa"/>
            <w:tcBorders>
              <w:left w:val="nil"/>
              <w:right w:val="nil"/>
            </w:tcBorders>
          </w:tcPr>
          <w:p w14:paraId="6F50E065" w14:textId="77777777" w:rsidR="00830C2C" w:rsidRPr="00830C2C" w:rsidRDefault="00830C2C" w:rsidP="00830C2C">
            <w:pPr>
              <w:spacing w:line="360" w:lineRule="auto"/>
              <w:rPr>
                <w:rFonts w:ascii="Arial" w:hAnsi="Arial" w:cs="Arial"/>
                <w:b/>
                <w:bCs/>
                <w:color w:val="333333"/>
                <w:sz w:val="20"/>
                <w:szCs w:val="20"/>
                <w:lang w:val="en-US"/>
              </w:rPr>
            </w:pPr>
            <w:r w:rsidRPr="00830C2C">
              <w:rPr>
                <w:rFonts w:ascii="Arial" w:hAnsi="Arial" w:cs="Arial"/>
                <w:b/>
                <w:bCs/>
                <w:color w:val="333333"/>
                <w:sz w:val="20"/>
                <w:szCs w:val="20"/>
                <w:lang w:val="en-US"/>
              </w:rPr>
              <w:t>100.0</w:t>
            </w:r>
          </w:p>
        </w:tc>
      </w:tr>
    </w:tbl>
    <w:p w14:paraId="79C51338" w14:textId="77777777" w:rsidR="008A1B81" w:rsidRDefault="008A1B81" w:rsidP="008A1B81">
      <w:pPr>
        <w:spacing w:line="360" w:lineRule="auto"/>
        <w:jc w:val="both"/>
        <w:rPr>
          <w:rFonts w:ascii="Arial" w:hAnsi="Arial" w:cs="Arial"/>
          <w:color w:val="333333"/>
          <w:sz w:val="20"/>
          <w:szCs w:val="20"/>
          <w:lang w:val="en-US"/>
        </w:rPr>
      </w:pPr>
    </w:p>
    <w:p w14:paraId="4FE79073" w14:textId="55130FF9" w:rsidR="008A1B81" w:rsidRDefault="008A1B81" w:rsidP="004D136B">
      <w:pPr>
        <w:spacing w:line="360" w:lineRule="auto"/>
        <w:jc w:val="both"/>
        <w:rPr>
          <w:rFonts w:ascii="Arial" w:hAnsi="Arial" w:cs="Arial"/>
          <w:color w:val="333333"/>
          <w:sz w:val="20"/>
          <w:szCs w:val="20"/>
          <w:lang w:val="en-US"/>
        </w:rPr>
      </w:pPr>
      <w:r>
        <w:rPr>
          <w:rFonts w:ascii="Arial" w:hAnsi="Arial" w:cs="Arial"/>
          <w:color w:val="333333"/>
          <w:sz w:val="20"/>
          <w:szCs w:val="20"/>
          <w:lang w:val="en-US"/>
        </w:rPr>
        <w:t xml:space="preserve">Berdasarkan tabel 1 </w:t>
      </w:r>
      <w:r w:rsidRPr="008A1B81">
        <w:rPr>
          <w:rFonts w:ascii="Arial" w:hAnsi="Arial" w:cs="Arial"/>
          <w:color w:val="333333"/>
          <w:sz w:val="20"/>
          <w:szCs w:val="20"/>
          <w:lang w:val="en-US"/>
        </w:rPr>
        <w:t xml:space="preserve">menunjukkan bahwa responden remaja putri kelas VII SMPN 1 Kalidawir dapat diketahui bahwa usia remaja putri dalam penelitian ini sebagian besar (66,7%) yaitu 26 responden berusia 13 tahun. Usia saat pertama kali menstruasi sebagian besar (69,0%) yakni 27 responden saat berusia 9-11 tahun. Pada karakteristik pendidikan terakhir ayah sebagian besar sebanyak (53,8%) yakni 21 adalah SMA. Karakteristik pendidikan terakhir ibu sebagian besar (51,3%) yakni 20 responden adalah berpendidikan SMA. Pada karakteristik pekerjaan ayah sebagian besar (61,5%) yakni 24 responden memiliki </w:t>
      </w:r>
      <w:r w:rsidRPr="008A1B81">
        <w:rPr>
          <w:rFonts w:ascii="Arial" w:hAnsi="Arial" w:cs="Arial"/>
          <w:color w:val="333333"/>
          <w:sz w:val="20"/>
          <w:szCs w:val="20"/>
          <w:lang w:val="en-US"/>
        </w:rPr>
        <w:t xml:space="preserve">pendapatan keluarga sebesar Rp 1.000.000 – Rp 3.000.000,- /bulan. Karakteristik pernah mendapatkan informasi tentang </w:t>
      </w:r>
      <w:r w:rsidRPr="008A1B81">
        <w:rPr>
          <w:rFonts w:ascii="Arial" w:hAnsi="Arial" w:cs="Arial"/>
          <w:i/>
          <w:iCs/>
          <w:color w:val="333333"/>
          <w:sz w:val="20"/>
          <w:szCs w:val="20"/>
          <w:lang w:val="en-US"/>
        </w:rPr>
        <w:t xml:space="preserve">menstrual hygiene </w:t>
      </w:r>
      <w:r w:rsidRPr="008A1B81">
        <w:rPr>
          <w:rFonts w:ascii="Arial" w:hAnsi="Arial" w:cs="Arial"/>
          <w:color w:val="333333"/>
          <w:sz w:val="20"/>
          <w:szCs w:val="20"/>
          <w:lang w:val="en-US"/>
        </w:rPr>
        <w:t xml:space="preserve">sebagian besar (71,8%) yakni 28 responden remaja putri SMPN 1 Kalidawir belum pernah mendapatkan informasi tentang </w:t>
      </w:r>
      <w:r w:rsidRPr="008A1B81">
        <w:rPr>
          <w:rFonts w:ascii="Arial" w:hAnsi="Arial" w:cs="Arial"/>
          <w:i/>
          <w:iCs/>
          <w:color w:val="333333"/>
          <w:sz w:val="20"/>
          <w:szCs w:val="20"/>
          <w:lang w:val="en-US"/>
        </w:rPr>
        <w:t xml:space="preserve">menstrual hygiene. </w:t>
      </w:r>
      <w:r w:rsidRPr="008A1B81">
        <w:rPr>
          <w:rFonts w:ascii="Arial" w:hAnsi="Arial" w:cs="Arial"/>
          <w:color w:val="333333"/>
          <w:sz w:val="20"/>
          <w:szCs w:val="20"/>
          <w:lang w:val="en-US"/>
        </w:rPr>
        <w:t xml:space="preserve">Pada karakteristik mendapatkan informasi tentang </w:t>
      </w:r>
      <w:r w:rsidRPr="008A1B81">
        <w:rPr>
          <w:rFonts w:ascii="Arial" w:hAnsi="Arial" w:cs="Arial"/>
          <w:i/>
          <w:iCs/>
          <w:color w:val="333333"/>
          <w:sz w:val="20"/>
          <w:szCs w:val="20"/>
          <w:lang w:val="en-US"/>
        </w:rPr>
        <w:t>menstrual hygiene</w:t>
      </w:r>
      <w:r w:rsidRPr="008A1B81">
        <w:rPr>
          <w:rFonts w:ascii="Arial" w:hAnsi="Arial" w:cs="Arial"/>
          <w:color w:val="333333"/>
          <w:sz w:val="20"/>
          <w:szCs w:val="20"/>
          <w:lang w:val="en-US"/>
        </w:rPr>
        <w:t xml:space="preserve"> dari sumber mana sebagian besar (56,4%) yakni 22 responden mendapatkan sumber informasi dari internet. </w:t>
      </w:r>
    </w:p>
    <w:p w14:paraId="57589787" w14:textId="77777777" w:rsidR="008A1B81" w:rsidRPr="008A1B81" w:rsidRDefault="008A1B81" w:rsidP="004D136B">
      <w:pPr>
        <w:spacing w:line="360" w:lineRule="auto"/>
        <w:jc w:val="both"/>
        <w:rPr>
          <w:rFonts w:ascii="Arial" w:hAnsi="Arial" w:cs="Arial"/>
          <w:color w:val="333333"/>
          <w:sz w:val="20"/>
          <w:szCs w:val="20"/>
          <w:lang w:val="en-US"/>
        </w:rPr>
      </w:pPr>
    </w:p>
    <w:p w14:paraId="45CFD2EE" w14:textId="7CB9E83C" w:rsidR="004D136B" w:rsidRDefault="004D136B" w:rsidP="004D136B">
      <w:pPr>
        <w:spacing w:line="360" w:lineRule="auto"/>
        <w:jc w:val="both"/>
        <w:rPr>
          <w:rFonts w:ascii="Arial" w:hAnsi="Arial" w:cs="Arial"/>
          <w:b/>
          <w:bCs/>
          <w:color w:val="333333"/>
          <w:sz w:val="20"/>
          <w:szCs w:val="20"/>
          <w:lang w:val="en-US"/>
        </w:rPr>
      </w:pPr>
      <w:r w:rsidRPr="004D136B">
        <w:rPr>
          <w:rFonts w:ascii="Arial" w:hAnsi="Arial" w:cs="Arial"/>
          <w:b/>
          <w:bCs/>
          <w:color w:val="333333"/>
          <w:sz w:val="20"/>
          <w:szCs w:val="20"/>
          <w:lang w:val="en-US"/>
        </w:rPr>
        <w:t>DATA KHUSUS</w:t>
      </w:r>
    </w:p>
    <w:p w14:paraId="1D19E00C" w14:textId="6ED28C1E" w:rsidR="00F67A4D" w:rsidRDefault="00310470" w:rsidP="00F67A4D">
      <w:pPr>
        <w:spacing w:line="360" w:lineRule="auto"/>
        <w:jc w:val="both"/>
        <w:rPr>
          <w:rFonts w:ascii="Arial" w:hAnsi="Arial" w:cs="Arial"/>
          <w:color w:val="333333"/>
          <w:sz w:val="20"/>
          <w:szCs w:val="20"/>
          <w:lang w:val="en-US"/>
        </w:rPr>
      </w:pPr>
      <w:r>
        <w:rPr>
          <w:rFonts w:ascii="Arial" w:hAnsi="Arial" w:cs="Arial"/>
          <w:color w:val="333333"/>
          <w:sz w:val="20"/>
          <w:szCs w:val="20"/>
          <w:lang w:val="en-US"/>
        </w:rPr>
        <w:t xml:space="preserve">Tabel 2. </w:t>
      </w:r>
      <w:r w:rsidR="00F67A4D" w:rsidRPr="00F67A4D">
        <w:rPr>
          <w:rFonts w:ascii="Arial" w:hAnsi="Arial" w:cs="Arial"/>
          <w:color w:val="333333"/>
          <w:sz w:val="20"/>
          <w:szCs w:val="20"/>
        </w:rPr>
        <w:t xml:space="preserve">Distribusi kemampuan praktik </w:t>
      </w:r>
      <w:r w:rsidR="00F67A4D" w:rsidRPr="00F67A4D">
        <w:rPr>
          <w:rFonts w:ascii="Arial" w:hAnsi="Arial" w:cs="Arial"/>
          <w:i/>
          <w:iCs/>
          <w:color w:val="333333"/>
          <w:sz w:val="20"/>
          <w:szCs w:val="20"/>
        </w:rPr>
        <w:t>menstrual hygiene</w:t>
      </w:r>
      <w:r w:rsidR="00F67A4D" w:rsidRPr="00F67A4D">
        <w:rPr>
          <w:rFonts w:ascii="Arial" w:hAnsi="Arial" w:cs="Arial"/>
          <w:color w:val="333333"/>
          <w:sz w:val="20"/>
          <w:szCs w:val="20"/>
        </w:rPr>
        <w:t xml:space="preserve"> pada remaja putri sebelum diberikan intervensi </w:t>
      </w:r>
      <w:r w:rsidR="00F67A4D" w:rsidRPr="00F67A4D">
        <w:rPr>
          <w:rFonts w:ascii="Arial" w:hAnsi="Arial" w:cs="Arial"/>
          <w:i/>
          <w:iCs/>
          <w:color w:val="333333"/>
          <w:sz w:val="20"/>
          <w:szCs w:val="20"/>
        </w:rPr>
        <w:t>(pre test</w:t>
      </w:r>
      <w:r w:rsidR="00F67A4D" w:rsidRPr="00F67A4D">
        <w:rPr>
          <w:rFonts w:ascii="Arial" w:hAnsi="Arial" w:cs="Arial"/>
          <w:color w:val="333333"/>
          <w:sz w:val="20"/>
          <w:szCs w:val="20"/>
        </w:rPr>
        <w:t xml:space="preserve">) VIMASI (Video Animasi dan Demonstrasi) tentang </w:t>
      </w:r>
      <w:r w:rsidR="00F67A4D" w:rsidRPr="00F67A4D">
        <w:rPr>
          <w:rFonts w:ascii="Arial" w:hAnsi="Arial" w:cs="Arial"/>
          <w:i/>
          <w:iCs/>
          <w:color w:val="333333"/>
          <w:sz w:val="20"/>
          <w:szCs w:val="20"/>
        </w:rPr>
        <w:t xml:space="preserve">menstrual hygiene, </w:t>
      </w:r>
      <w:r w:rsidR="00F67A4D" w:rsidRPr="00F67A4D">
        <w:rPr>
          <w:rFonts w:ascii="Arial" w:hAnsi="Arial" w:cs="Arial"/>
          <w:color w:val="333333"/>
          <w:sz w:val="20"/>
          <w:szCs w:val="20"/>
        </w:rPr>
        <w:t>21</w:t>
      </w:r>
      <w:r w:rsidR="00F67A4D" w:rsidRPr="00F67A4D">
        <w:rPr>
          <w:rFonts w:ascii="Arial" w:hAnsi="Arial" w:cs="Arial"/>
          <w:i/>
          <w:iCs/>
          <w:color w:val="333333"/>
          <w:sz w:val="20"/>
          <w:szCs w:val="20"/>
        </w:rPr>
        <w:t xml:space="preserve"> </w:t>
      </w:r>
      <w:r w:rsidR="00F67A4D" w:rsidRPr="00F67A4D">
        <w:rPr>
          <w:rFonts w:ascii="Arial" w:hAnsi="Arial" w:cs="Arial"/>
          <w:color w:val="333333"/>
          <w:sz w:val="20"/>
          <w:szCs w:val="20"/>
        </w:rPr>
        <w:t>April 2022</w:t>
      </w:r>
      <w:r w:rsidR="00F67A4D">
        <w:rPr>
          <w:rFonts w:ascii="Arial" w:hAnsi="Arial" w:cs="Arial"/>
          <w:color w:val="333333"/>
          <w:sz w:val="20"/>
          <w:szCs w:val="20"/>
          <w:lang w:val="en-US"/>
        </w:rPr>
        <w:t>.</w:t>
      </w:r>
    </w:p>
    <w:tbl>
      <w:tblPr>
        <w:tblW w:w="4578"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86"/>
        <w:gridCol w:w="1314"/>
        <w:gridCol w:w="878"/>
      </w:tblGrid>
      <w:tr w:rsidR="00F67A4D" w:rsidRPr="00F67A4D" w14:paraId="31812B91" w14:textId="77777777" w:rsidTr="00F67A4D">
        <w:trPr>
          <w:trHeight w:val="780"/>
        </w:trPr>
        <w:tc>
          <w:tcPr>
            <w:tcW w:w="2386" w:type="dxa"/>
            <w:tcBorders>
              <w:top w:val="single" w:sz="4" w:space="0" w:color="000000"/>
              <w:bottom w:val="single" w:sz="4" w:space="0" w:color="000000"/>
              <w:right w:val="single" w:sz="4" w:space="0" w:color="000000"/>
            </w:tcBorders>
            <w:shd w:val="clear" w:color="auto" w:fill="auto"/>
          </w:tcPr>
          <w:p w14:paraId="23BE7652" w14:textId="77777777"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Kategori kemampuan</w:t>
            </w:r>
          </w:p>
        </w:tc>
        <w:tc>
          <w:tcPr>
            <w:tcW w:w="1314" w:type="dxa"/>
            <w:tcBorders>
              <w:top w:val="single" w:sz="4" w:space="0" w:color="000000"/>
              <w:bottom w:val="single" w:sz="4" w:space="0" w:color="000000"/>
              <w:right w:val="single" w:sz="4" w:space="0" w:color="000000"/>
            </w:tcBorders>
            <w:shd w:val="clear" w:color="auto" w:fill="auto"/>
          </w:tcPr>
          <w:p w14:paraId="5CCDE348" w14:textId="77777777" w:rsidR="00F67A4D" w:rsidRPr="00F67A4D" w:rsidRDefault="00F67A4D" w:rsidP="00F67A4D">
            <w:pPr>
              <w:spacing w:line="360" w:lineRule="auto"/>
              <w:jc w:val="both"/>
              <w:rPr>
                <w:rFonts w:ascii="Arial" w:hAnsi="Arial" w:cs="Arial"/>
                <w:b/>
                <w:bCs/>
                <w:i/>
                <w:iCs/>
                <w:color w:val="333333"/>
                <w:sz w:val="20"/>
                <w:szCs w:val="20"/>
                <w:lang w:val="en-US"/>
              </w:rPr>
            </w:pPr>
            <w:r w:rsidRPr="00F67A4D">
              <w:rPr>
                <w:rFonts w:ascii="Arial" w:hAnsi="Arial" w:cs="Arial"/>
                <w:b/>
                <w:bCs/>
                <w:i/>
                <w:iCs/>
                <w:color w:val="333333"/>
                <w:sz w:val="20"/>
                <w:szCs w:val="20"/>
                <w:lang w:val="en-US"/>
              </w:rPr>
              <w:t>f</w:t>
            </w:r>
          </w:p>
        </w:tc>
        <w:tc>
          <w:tcPr>
            <w:tcW w:w="878" w:type="dxa"/>
            <w:tcBorders>
              <w:top w:val="single" w:sz="4" w:space="0" w:color="000000"/>
              <w:bottom w:val="single" w:sz="4" w:space="0" w:color="000000"/>
            </w:tcBorders>
            <w:shd w:val="clear" w:color="auto" w:fill="auto"/>
          </w:tcPr>
          <w:p w14:paraId="61952389" w14:textId="77777777" w:rsidR="00F67A4D" w:rsidRPr="00F67A4D" w:rsidRDefault="00F67A4D" w:rsidP="00F67A4D">
            <w:pPr>
              <w:spacing w:line="360" w:lineRule="auto"/>
              <w:jc w:val="both"/>
              <w:rPr>
                <w:rFonts w:ascii="Arial" w:hAnsi="Arial" w:cs="Arial"/>
                <w:b/>
                <w:bCs/>
                <w:i/>
                <w:iCs/>
                <w:color w:val="333333"/>
                <w:sz w:val="20"/>
                <w:szCs w:val="20"/>
                <w:lang w:val="en-US"/>
              </w:rPr>
            </w:pPr>
            <w:r w:rsidRPr="00F67A4D">
              <w:rPr>
                <w:rFonts w:ascii="Arial" w:hAnsi="Arial" w:cs="Arial"/>
                <w:b/>
                <w:bCs/>
                <w:i/>
                <w:iCs/>
                <w:color w:val="333333"/>
                <w:sz w:val="20"/>
                <w:szCs w:val="20"/>
                <w:lang w:val="en-US"/>
              </w:rPr>
              <w:t>%</w:t>
            </w:r>
          </w:p>
        </w:tc>
      </w:tr>
      <w:tr w:rsidR="00F67A4D" w:rsidRPr="00F67A4D" w14:paraId="13516D61" w14:textId="77777777" w:rsidTr="00F67A4D">
        <w:trPr>
          <w:trHeight w:val="1193"/>
        </w:trPr>
        <w:tc>
          <w:tcPr>
            <w:tcW w:w="2386" w:type="dxa"/>
            <w:tcBorders>
              <w:top w:val="single" w:sz="4" w:space="0" w:color="000000"/>
              <w:bottom w:val="single" w:sz="4" w:space="0" w:color="000000"/>
              <w:right w:val="single" w:sz="4" w:space="0" w:color="000000"/>
            </w:tcBorders>
            <w:shd w:val="clear" w:color="auto" w:fill="auto"/>
          </w:tcPr>
          <w:p w14:paraId="437129A0" w14:textId="462EFF8B"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Baik</w:t>
            </w:r>
          </w:p>
          <w:p w14:paraId="6756B1B2" w14:textId="1A0E1135"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Cukup</w:t>
            </w:r>
          </w:p>
          <w:p w14:paraId="03EBD9F3" w14:textId="64651C37"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 xml:space="preserve">Kurang </w:t>
            </w:r>
          </w:p>
        </w:tc>
        <w:tc>
          <w:tcPr>
            <w:tcW w:w="1314" w:type="dxa"/>
            <w:tcBorders>
              <w:top w:val="single" w:sz="4" w:space="0" w:color="000000"/>
              <w:bottom w:val="single" w:sz="4" w:space="0" w:color="000000"/>
              <w:right w:val="single" w:sz="4" w:space="0" w:color="000000"/>
            </w:tcBorders>
            <w:shd w:val="clear" w:color="auto" w:fill="auto"/>
          </w:tcPr>
          <w:p w14:paraId="0A15026B"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w:t>
            </w:r>
          </w:p>
          <w:p w14:paraId="630A6CC1"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9</w:t>
            </w:r>
          </w:p>
          <w:p w14:paraId="21FB168F"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30</w:t>
            </w:r>
          </w:p>
        </w:tc>
        <w:tc>
          <w:tcPr>
            <w:tcW w:w="878" w:type="dxa"/>
            <w:tcBorders>
              <w:top w:val="single" w:sz="4" w:space="0" w:color="000000"/>
              <w:bottom w:val="single" w:sz="4" w:space="0" w:color="000000"/>
            </w:tcBorders>
            <w:shd w:val="clear" w:color="auto" w:fill="auto"/>
          </w:tcPr>
          <w:p w14:paraId="389D3BC0"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w:t>
            </w:r>
          </w:p>
          <w:p w14:paraId="0309F963"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23.1</w:t>
            </w:r>
          </w:p>
          <w:p w14:paraId="30B10D21" w14:textId="77777777" w:rsidR="00F67A4D" w:rsidRP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76.9</w:t>
            </w:r>
          </w:p>
        </w:tc>
      </w:tr>
      <w:tr w:rsidR="00F67A4D" w:rsidRPr="00F67A4D" w14:paraId="70AFE787" w14:textId="77777777" w:rsidTr="00F67A4D">
        <w:trPr>
          <w:trHeight w:val="243"/>
        </w:trPr>
        <w:tc>
          <w:tcPr>
            <w:tcW w:w="2386" w:type="dxa"/>
            <w:tcBorders>
              <w:top w:val="single" w:sz="4" w:space="0" w:color="000000"/>
              <w:bottom w:val="single" w:sz="4" w:space="0" w:color="auto"/>
              <w:right w:val="single" w:sz="4" w:space="0" w:color="000000"/>
            </w:tcBorders>
            <w:shd w:val="clear" w:color="auto" w:fill="auto"/>
          </w:tcPr>
          <w:p w14:paraId="35DDEA2C" w14:textId="77777777"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Total</w:t>
            </w:r>
          </w:p>
        </w:tc>
        <w:tc>
          <w:tcPr>
            <w:tcW w:w="1314" w:type="dxa"/>
            <w:tcBorders>
              <w:top w:val="single" w:sz="4" w:space="0" w:color="000000"/>
              <w:bottom w:val="single" w:sz="4" w:space="0" w:color="auto"/>
              <w:right w:val="single" w:sz="4" w:space="0" w:color="000000"/>
            </w:tcBorders>
            <w:shd w:val="clear" w:color="auto" w:fill="auto"/>
          </w:tcPr>
          <w:p w14:paraId="1D6D5BD9" w14:textId="77777777"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39</w:t>
            </w:r>
          </w:p>
        </w:tc>
        <w:tc>
          <w:tcPr>
            <w:tcW w:w="878" w:type="dxa"/>
            <w:tcBorders>
              <w:top w:val="single" w:sz="4" w:space="0" w:color="000000"/>
              <w:bottom w:val="single" w:sz="4" w:space="0" w:color="auto"/>
            </w:tcBorders>
            <w:shd w:val="clear" w:color="auto" w:fill="auto"/>
          </w:tcPr>
          <w:p w14:paraId="076960B6" w14:textId="77777777" w:rsidR="00F67A4D" w:rsidRPr="00F67A4D" w:rsidRDefault="00F67A4D" w:rsidP="00F67A4D">
            <w:pPr>
              <w:spacing w:line="360" w:lineRule="auto"/>
              <w:jc w:val="both"/>
              <w:rPr>
                <w:rFonts w:ascii="Arial" w:hAnsi="Arial" w:cs="Arial"/>
                <w:b/>
                <w:bCs/>
                <w:color w:val="333333"/>
                <w:sz w:val="20"/>
                <w:szCs w:val="20"/>
                <w:lang w:val="en-US"/>
              </w:rPr>
            </w:pPr>
            <w:r w:rsidRPr="00F67A4D">
              <w:rPr>
                <w:rFonts w:ascii="Arial" w:hAnsi="Arial" w:cs="Arial"/>
                <w:b/>
                <w:bCs/>
                <w:color w:val="333333"/>
                <w:sz w:val="20"/>
                <w:szCs w:val="20"/>
                <w:lang w:val="en-US"/>
              </w:rPr>
              <w:t>100.0</w:t>
            </w:r>
          </w:p>
        </w:tc>
      </w:tr>
      <w:tr w:rsidR="00F67A4D" w:rsidRPr="00F67A4D" w14:paraId="0A0BD748" w14:textId="77777777" w:rsidTr="00FB521C">
        <w:trPr>
          <w:trHeight w:val="129"/>
        </w:trPr>
        <w:tc>
          <w:tcPr>
            <w:tcW w:w="4578" w:type="dxa"/>
            <w:gridSpan w:val="3"/>
            <w:tcBorders>
              <w:top w:val="single" w:sz="4" w:space="0" w:color="auto"/>
              <w:bottom w:val="single" w:sz="4" w:space="0" w:color="000000"/>
            </w:tcBorders>
            <w:shd w:val="clear" w:color="auto" w:fill="auto"/>
          </w:tcPr>
          <w:p w14:paraId="34BE77EF" w14:textId="3D5ACABC" w:rsidR="00F67A4D" w:rsidRPr="00F67A4D" w:rsidRDefault="00F67A4D" w:rsidP="00F67A4D">
            <w:pPr>
              <w:spacing w:line="360" w:lineRule="auto"/>
              <w:jc w:val="center"/>
              <w:rPr>
                <w:rFonts w:ascii="Arial" w:hAnsi="Arial" w:cs="Arial"/>
                <w:b/>
                <w:bCs/>
                <w:color w:val="333333"/>
                <w:sz w:val="20"/>
                <w:szCs w:val="20"/>
                <w:lang w:val="en-US"/>
              </w:rPr>
            </w:pPr>
            <w:r>
              <w:rPr>
                <w:rFonts w:ascii="Arial" w:hAnsi="Arial" w:cs="Arial"/>
                <w:b/>
                <w:bCs/>
                <w:color w:val="333333"/>
                <w:sz w:val="20"/>
                <w:szCs w:val="20"/>
                <w:lang w:val="en-US"/>
              </w:rPr>
              <w:t xml:space="preserve">Mean: </w:t>
            </w:r>
            <w:r w:rsidRPr="00F67A4D">
              <w:rPr>
                <w:rFonts w:ascii="Arial" w:hAnsi="Arial" w:cs="Arial"/>
                <w:b/>
                <w:bCs/>
                <w:color w:val="333333"/>
                <w:sz w:val="20"/>
                <w:szCs w:val="20"/>
                <w:lang w:val="en-ID"/>
              </w:rPr>
              <w:t>9.7949</w:t>
            </w:r>
          </w:p>
        </w:tc>
      </w:tr>
    </w:tbl>
    <w:p w14:paraId="1E5640F4" w14:textId="7A338DC7" w:rsidR="00F67A4D" w:rsidRDefault="00F67A4D" w:rsidP="00F67A4D">
      <w:pPr>
        <w:spacing w:line="360" w:lineRule="auto"/>
        <w:jc w:val="both"/>
        <w:rPr>
          <w:rFonts w:ascii="Arial" w:hAnsi="Arial" w:cs="Arial"/>
          <w:color w:val="333333"/>
          <w:sz w:val="20"/>
          <w:szCs w:val="20"/>
          <w:lang w:val="en-US"/>
        </w:rPr>
      </w:pPr>
    </w:p>
    <w:p w14:paraId="54B1D436" w14:textId="479374BC" w:rsidR="00F67A4D" w:rsidRDefault="00F67A4D" w:rsidP="00F67A4D">
      <w:pPr>
        <w:spacing w:line="360" w:lineRule="auto"/>
        <w:jc w:val="both"/>
        <w:rPr>
          <w:rFonts w:ascii="Arial" w:hAnsi="Arial" w:cs="Arial"/>
          <w:color w:val="333333"/>
          <w:sz w:val="20"/>
          <w:szCs w:val="20"/>
          <w:lang w:val="en-US"/>
        </w:rPr>
      </w:pPr>
      <w:r w:rsidRPr="00F67A4D">
        <w:rPr>
          <w:rFonts w:ascii="Arial" w:hAnsi="Arial" w:cs="Arial"/>
          <w:color w:val="333333"/>
          <w:sz w:val="20"/>
          <w:szCs w:val="20"/>
          <w:lang w:val="en-US"/>
        </w:rPr>
        <w:t>Dari tabel diatas</w:t>
      </w:r>
      <w:r w:rsidRPr="00F67A4D">
        <w:rPr>
          <w:rFonts w:ascii="Arial" w:hAnsi="Arial" w:cs="Arial"/>
          <w:color w:val="333333"/>
          <w:sz w:val="20"/>
          <w:szCs w:val="20"/>
          <w:vertAlign w:val="superscript"/>
          <w:lang w:val="en-US"/>
        </w:rPr>
        <w:t xml:space="preserve"> </w:t>
      </w:r>
      <w:r w:rsidRPr="00F67A4D">
        <w:rPr>
          <w:rFonts w:ascii="Arial" w:hAnsi="Arial" w:cs="Arial"/>
          <w:color w:val="333333"/>
          <w:sz w:val="20"/>
          <w:szCs w:val="20"/>
          <w:lang w:val="en-US"/>
        </w:rPr>
        <w:t>didapatkan hasil bahwa hampir keseluruhan</w:t>
      </w:r>
      <w:r>
        <w:rPr>
          <w:rFonts w:ascii="Arial" w:hAnsi="Arial" w:cs="Arial"/>
          <w:color w:val="333333"/>
          <w:sz w:val="20"/>
          <w:szCs w:val="20"/>
          <w:lang w:val="en-US"/>
        </w:rPr>
        <w:t xml:space="preserve"> </w:t>
      </w:r>
      <w:r w:rsidRPr="00F67A4D">
        <w:rPr>
          <w:rFonts w:ascii="Arial" w:hAnsi="Arial" w:cs="Arial"/>
          <w:color w:val="333333"/>
          <w:sz w:val="20"/>
          <w:szCs w:val="20"/>
          <w:lang w:val="en-US"/>
        </w:rPr>
        <w:t xml:space="preserve">yaitu 30 responden memiliki kemampuan praktik </w:t>
      </w:r>
      <w:r w:rsidRPr="00F67A4D">
        <w:rPr>
          <w:rFonts w:ascii="Arial" w:hAnsi="Arial" w:cs="Arial"/>
          <w:i/>
          <w:iCs/>
          <w:color w:val="333333"/>
          <w:sz w:val="20"/>
          <w:szCs w:val="20"/>
          <w:lang w:val="en-US"/>
        </w:rPr>
        <w:t>menstrual hygiene</w:t>
      </w:r>
      <w:r w:rsidRPr="00F67A4D">
        <w:rPr>
          <w:rFonts w:ascii="Arial" w:hAnsi="Arial" w:cs="Arial"/>
          <w:color w:val="333333"/>
          <w:sz w:val="20"/>
          <w:szCs w:val="20"/>
          <w:lang w:val="en-US"/>
        </w:rPr>
        <w:t xml:space="preserve"> dengan kategori kurang dan sebagian kecil</w:t>
      </w:r>
      <w:r>
        <w:rPr>
          <w:rFonts w:ascii="Arial" w:hAnsi="Arial" w:cs="Arial"/>
          <w:color w:val="333333"/>
          <w:sz w:val="20"/>
          <w:szCs w:val="20"/>
          <w:lang w:val="en-US"/>
        </w:rPr>
        <w:t xml:space="preserve"> </w:t>
      </w:r>
      <w:r w:rsidRPr="00F67A4D">
        <w:rPr>
          <w:rFonts w:ascii="Arial" w:hAnsi="Arial" w:cs="Arial"/>
          <w:color w:val="333333"/>
          <w:sz w:val="20"/>
          <w:szCs w:val="20"/>
          <w:lang w:val="en-US"/>
        </w:rPr>
        <w:t xml:space="preserve">yakni 9 responden memiliki kemampuan praktik </w:t>
      </w:r>
      <w:r w:rsidRPr="00F67A4D">
        <w:rPr>
          <w:rFonts w:ascii="Arial" w:hAnsi="Arial" w:cs="Arial"/>
          <w:i/>
          <w:iCs/>
          <w:color w:val="333333"/>
          <w:sz w:val="20"/>
          <w:szCs w:val="20"/>
          <w:lang w:val="en-US"/>
        </w:rPr>
        <w:t>menstrual hygiene</w:t>
      </w:r>
      <w:r w:rsidRPr="00F67A4D">
        <w:rPr>
          <w:rFonts w:ascii="Arial" w:hAnsi="Arial" w:cs="Arial"/>
          <w:color w:val="333333"/>
          <w:sz w:val="20"/>
          <w:szCs w:val="20"/>
          <w:lang w:val="en-US"/>
        </w:rPr>
        <w:t xml:space="preserve"> dengan kategori cukup dan memiliki nilai rata-rata </w:t>
      </w:r>
      <w:r w:rsidRPr="00F67A4D">
        <w:rPr>
          <w:rFonts w:ascii="Arial" w:hAnsi="Arial" w:cs="Arial"/>
          <w:color w:val="333333"/>
          <w:sz w:val="20"/>
          <w:szCs w:val="20"/>
          <w:lang w:val="en-ID"/>
        </w:rPr>
        <w:t>9.7949</w:t>
      </w:r>
      <w:r w:rsidRPr="00F67A4D">
        <w:rPr>
          <w:rFonts w:ascii="Arial" w:hAnsi="Arial" w:cs="Arial"/>
          <w:color w:val="333333"/>
          <w:sz w:val="20"/>
          <w:szCs w:val="20"/>
          <w:lang w:val="en-US"/>
        </w:rPr>
        <w:t xml:space="preserve">. </w:t>
      </w:r>
    </w:p>
    <w:p w14:paraId="7EF2269C" w14:textId="2AC03877" w:rsidR="00F67A4D" w:rsidRDefault="00F67A4D" w:rsidP="00F67A4D">
      <w:pPr>
        <w:spacing w:line="360" w:lineRule="auto"/>
        <w:jc w:val="both"/>
        <w:rPr>
          <w:rFonts w:ascii="Arial" w:hAnsi="Arial" w:cs="Arial"/>
          <w:color w:val="333333"/>
          <w:sz w:val="20"/>
          <w:szCs w:val="20"/>
          <w:lang w:val="en-US"/>
        </w:rPr>
      </w:pPr>
    </w:p>
    <w:p w14:paraId="0BCD9208" w14:textId="244F0560" w:rsidR="00F67A4D" w:rsidRDefault="00F67A4D" w:rsidP="00F67A4D">
      <w:pPr>
        <w:spacing w:line="360" w:lineRule="auto"/>
        <w:jc w:val="both"/>
        <w:rPr>
          <w:rFonts w:ascii="Arial" w:hAnsi="Arial" w:cs="Arial"/>
          <w:color w:val="333333"/>
          <w:sz w:val="20"/>
          <w:szCs w:val="20"/>
          <w:lang w:val="en-US"/>
        </w:rPr>
      </w:pPr>
      <w:r>
        <w:rPr>
          <w:rFonts w:ascii="Arial" w:hAnsi="Arial" w:cs="Arial"/>
          <w:color w:val="333333"/>
          <w:sz w:val="20"/>
          <w:szCs w:val="20"/>
          <w:lang w:val="en-US"/>
        </w:rPr>
        <w:t xml:space="preserve">Tabel 3. </w:t>
      </w:r>
      <w:r w:rsidRPr="00F67A4D">
        <w:rPr>
          <w:rFonts w:ascii="Arial" w:hAnsi="Arial" w:cs="Arial"/>
          <w:color w:val="333333"/>
          <w:sz w:val="20"/>
          <w:szCs w:val="20"/>
        </w:rPr>
        <w:t xml:space="preserve">Distribusi kemampuan praktik </w:t>
      </w:r>
      <w:r w:rsidRPr="00F67A4D">
        <w:rPr>
          <w:rFonts w:ascii="Arial" w:hAnsi="Arial" w:cs="Arial"/>
          <w:i/>
          <w:iCs/>
          <w:color w:val="333333"/>
          <w:sz w:val="20"/>
          <w:szCs w:val="20"/>
        </w:rPr>
        <w:t>menstrual hygiene</w:t>
      </w:r>
      <w:r w:rsidRPr="00F67A4D">
        <w:rPr>
          <w:rFonts w:ascii="Arial" w:hAnsi="Arial" w:cs="Arial"/>
          <w:color w:val="333333"/>
          <w:sz w:val="20"/>
          <w:szCs w:val="20"/>
        </w:rPr>
        <w:t xml:space="preserve"> pada remaja putri sesudah diberikan intervensi (</w:t>
      </w:r>
      <w:r w:rsidRPr="00F67A4D">
        <w:rPr>
          <w:rFonts w:ascii="Arial" w:hAnsi="Arial" w:cs="Arial"/>
          <w:i/>
          <w:iCs/>
          <w:color w:val="333333"/>
          <w:sz w:val="20"/>
          <w:szCs w:val="20"/>
        </w:rPr>
        <w:t>post test</w:t>
      </w:r>
      <w:r w:rsidRPr="00F67A4D">
        <w:rPr>
          <w:rFonts w:ascii="Arial" w:hAnsi="Arial" w:cs="Arial"/>
          <w:color w:val="333333"/>
          <w:sz w:val="20"/>
          <w:szCs w:val="20"/>
        </w:rPr>
        <w:t xml:space="preserve">) VIMASI (Video Animasi dan Demonstrasi) tentang </w:t>
      </w:r>
      <w:r w:rsidRPr="00F67A4D">
        <w:rPr>
          <w:rFonts w:ascii="Arial" w:hAnsi="Arial" w:cs="Arial"/>
          <w:i/>
          <w:iCs/>
          <w:color w:val="333333"/>
          <w:sz w:val="20"/>
          <w:szCs w:val="20"/>
        </w:rPr>
        <w:t xml:space="preserve">menstrual hygiene, </w:t>
      </w:r>
      <w:r w:rsidRPr="00F67A4D">
        <w:rPr>
          <w:rFonts w:ascii="Arial" w:hAnsi="Arial" w:cs="Arial"/>
          <w:color w:val="333333"/>
          <w:sz w:val="20"/>
          <w:szCs w:val="20"/>
        </w:rPr>
        <w:t>21</w:t>
      </w:r>
      <w:r w:rsidRPr="00F67A4D">
        <w:rPr>
          <w:rFonts w:ascii="Arial" w:hAnsi="Arial" w:cs="Arial"/>
          <w:i/>
          <w:iCs/>
          <w:color w:val="333333"/>
          <w:sz w:val="20"/>
          <w:szCs w:val="20"/>
        </w:rPr>
        <w:t xml:space="preserve"> </w:t>
      </w:r>
      <w:r w:rsidRPr="00F67A4D">
        <w:rPr>
          <w:rFonts w:ascii="Arial" w:hAnsi="Arial" w:cs="Arial"/>
          <w:color w:val="333333"/>
          <w:sz w:val="20"/>
          <w:szCs w:val="20"/>
        </w:rPr>
        <w:t>April 2022</w:t>
      </w:r>
      <w:r>
        <w:rPr>
          <w:rFonts w:ascii="Arial" w:hAnsi="Arial" w:cs="Arial"/>
          <w:color w:val="333333"/>
          <w:sz w:val="20"/>
          <w:szCs w:val="20"/>
          <w:lang w:val="en-US"/>
        </w:rPr>
        <w:t>.</w:t>
      </w:r>
    </w:p>
    <w:tbl>
      <w:tblPr>
        <w:tblStyle w:val="TableGrid"/>
        <w:tblW w:w="0" w:type="auto"/>
        <w:tblLook w:val="04A0" w:firstRow="1" w:lastRow="0" w:firstColumn="1" w:lastColumn="0" w:noHBand="0" w:noVBand="1"/>
      </w:tblPr>
      <w:tblGrid>
        <w:gridCol w:w="2101"/>
        <w:gridCol w:w="1160"/>
        <w:gridCol w:w="1134"/>
      </w:tblGrid>
      <w:tr w:rsidR="00942E12" w:rsidRPr="00942E12" w14:paraId="3BFA3DF3" w14:textId="77777777" w:rsidTr="00C21FC2">
        <w:tc>
          <w:tcPr>
            <w:tcW w:w="2101" w:type="dxa"/>
            <w:tcBorders>
              <w:left w:val="nil"/>
              <w:right w:val="nil"/>
            </w:tcBorders>
          </w:tcPr>
          <w:p w14:paraId="1A3D6A05"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lastRenderedPageBreak/>
              <w:t>Kategori kemampuan</w:t>
            </w:r>
          </w:p>
        </w:tc>
        <w:tc>
          <w:tcPr>
            <w:tcW w:w="1160" w:type="dxa"/>
            <w:tcBorders>
              <w:left w:val="nil"/>
              <w:right w:val="nil"/>
            </w:tcBorders>
          </w:tcPr>
          <w:p w14:paraId="4118F3CB"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f</w:t>
            </w:r>
          </w:p>
        </w:tc>
        <w:tc>
          <w:tcPr>
            <w:tcW w:w="1134" w:type="dxa"/>
            <w:tcBorders>
              <w:left w:val="nil"/>
              <w:right w:val="nil"/>
            </w:tcBorders>
          </w:tcPr>
          <w:p w14:paraId="754D9280"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w:t>
            </w:r>
          </w:p>
        </w:tc>
      </w:tr>
      <w:tr w:rsidR="00942E12" w:rsidRPr="00942E12" w14:paraId="3DAA1162" w14:textId="77777777" w:rsidTr="00C21FC2">
        <w:trPr>
          <w:trHeight w:val="813"/>
        </w:trPr>
        <w:tc>
          <w:tcPr>
            <w:tcW w:w="2101" w:type="dxa"/>
            <w:tcBorders>
              <w:left w:val="nil"/>
              <w:right w:val="nil"/>
            </w:tcBorders>
          </w:tcPr>
          <w:p w14:paraId="0A275A17" w14:textId="58F76BD5"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Baik</w:t>
            </w:r>
          </w:p>
          <w:p w14:paraId="22B7CA6C" w14:textId="203007ED"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Cukup</w:t>
            </w:r>
          </w:p>
          <w:p w14:paraId="7FDD4F32" w14:textId="2CB02C33"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Kurang</w:t>
            </w:r>
          </w:p>
        </w:tc>
        <w:tc>
          <w:tcPr>
            <w:tcW w:w="1160" w:type="dxa"/>
            <w:tcBorders>
              <w:left w:val="nil"/>
              <w:right w:val="nil"/>
            </w:tcBorders>
          </w:tcPr>
          <w:p w14:paraId="683439AE"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36</w:t>
            </w:r>
          </w:p>
          <w:p w14:paraId="3695C69E"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w:t>
            </w:r>
          </w:p>
          <w:p w14:paraId="2AF15F49"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tc>
        <w:tc>
          <w:tcPr>
            <w:tcW w:w="1134" w:type="dxa"/>
            <w:tcBorders>
              <w:left w:val="nil"/>
              <w:right w:val="nil"/>
            </w:tcBorders>
          </w:tcPr>
          <w:p w14:paraId="08E13CBA"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92.3</w:t>
            </w:r>
          </w:p>
          <w:p w14:paraId="43E370CE"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7.7</w:t>
            </w:r>
          </w:p>
          <w:p w14:paraId="076B6262"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tc>
      </w:tr>
      <w:tr w:rsidR="00942E12" w:rsidRPr="00942E12" w14:paraId="6DB2F505" w14:textId="77777777" w:rsidTr="00C21FC2">
        <w:trPr>
          <w:trHeight w:val="272"/>
        </w:trPr>
        <w:tc>
          <w:tcPr>
            <w:tcW w:w="2101" w:type="dxa"/>
            <w:tcBorders>
              <w:left w:val="nil"/>
              <w:right w:val="nil"/>
            </w:tcBorders>
          </w:tcPr>
          <w:p w14:paraId="4069B6E4"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Total</w:t>
            </w:r>
          </w:p>
        </w:tc>
        <w:tc>
          <w:tcPr>
            <w:tcW w:w="1160" w:type="dxa"/>
            <w:tcBorders>
              <w:left w:val="nil"/>
              <w:bottom w:val="single" w:sz="4" w:space="0" w:color="auto"/>
              <w:right w:val="nil"/>
            </w:tcBorders>
          </w:tcPr>
          <w:p w14:paraId="329A1DF3"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39</w:t>
            </w:r>
          </w:p>
        </w:tc>
        <w:tc>
          <w:tcPr>
            <w:tcW w:w="1134" w:type="dxa"/>
            <w:tcBorders>
              <w:left w:val="nil"/>
              <w:right w:val="nil"/>
            </w:tcBorders>
          </w:tcPr>
          <w:p w14:paraId="5D7BB3F0"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100.0</w:t>
            </w:r>
          </w:p>
        </w:tc>
      </w:tr>
      <w:tr w:rsidR="00942E12" w:rsidRPr="00942E12" w14:paraId="05686923" w14:textId="77777777" w:rsidTr="00C21FC2">
        <w:trPr>
          <w:trHeight w:val="240"/>
        </w:trPr>
        <w:tc>
          <w:tcPr>
            <w:tcW w:w="4395" w:type="dxa"/>
            <w:gridSpan w:val="3"/>
            <w:tcBorders>
              <w:left w:val="nil"/>
              <w:right w:val="nil"/>
            </w:tcBorders>
          </w:tcPr>
          <w:p w14:paraId="056EC42B" w14:textId="77777777" w:rsidR="00942E12" w:rsidRPr="00942E12" w:rsidRDefault="00942E12" w:rsidP="00942E12">
            <w:pPr>
              <w:spacing w:line="360" w:lineRule="auto"/>
              <w:jc w:val="center"/>
              <w:rPr>
                <w:rFonts w:ascii="Arial" w:hAnsi="Arial" w:cs="Arial"/>
                <w:b/>
                <w:bCs/>
                <w:color w:val="333333"/>
                <w:sz w:val="20"/>
                <w:szCs w:val="20"/>
                <w:lang w:val="en-US"/>
              </w:rPr>
            </w:pPr>
            <w:r w:rsidRPr="00942E12">
              <w:rPr>
                <w:rFonts w:ascii="Arial" w:hAnsi="Arial" w:cs="Arial"/>
                <w:b/>
                <w:bCs/>
                <w:color w:val="333333"/>
                <w:sz w:val="20"/>
                <w:szCs w:val="20"/>
                <w:lang w:val="en-US"/>
              </w:rPr>
              <w:t xml:space="preserve">Mean : </w:t>
            </w:r>
            <w:r w:rsidRPr="00942E12">
              <w:rPr>
                <w:rFonts w:ascii="Arial" w:hAnsi="Arial" w:cs="Arial"/>
                <w:b/>
                <w:bCs/>
                <w:color w:val="333333"/>
                <w:sz w:val="20"/>
                <w:szCs w:val="20"/>
                <w:lang w:val="en-ID"/>
              </w:rPr>
              <w:t>28.0256</w:t>
            </w:r>
          </w:p>
        </w:tc>
      </w:tr>
    </w:tbl>
    <w:p w14:paraId="068DE901" w14:textId="77777777" w:rsidR="00F67A4D" w:rsidRPr="00F67A4D" w:rsidRDefault="00F67A4D" w:rsidP="00F67A4D">
      <w:pPr>
        <w:spacing w:line="360" w:lineRule="auto"/>
        <w:jc w:val="both"/>
        <w:rPr>
          <w:rFonts w:ascii="Arial" w:hAnsi="Arial" w:cs="Arial"/>
          <w:color w:val="333333"/>
          <w:sz w:val="20"/>
          <w:szCs w:val="20"/>
          <w:lang w:val="en-US"/>
        </w:rPr>
      </w:pPr>
    </w:p>
    <w:p w14:paraId="4B5942E4"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Dari tabel diatas didapatkan hasil bahwa hampir keseluruhan</w:t>
      </w:r>
      <w:r>
        <w:rPr>
          <w:rFonts w:ascii="Arial" w:hAnsi="Arial" w:cs="Arial"/>
          <w:color w:val="333333"/>
          <w:sz w:val="20"/>
          <w:szCs w:val="20"/>
          <w:lang w:val="en-US"/>
        </w:rPr>
        <w:t xml:space="preserve"> </w:t>
      </w:r>
      <w:r w:rsidRPr="00942E12">
        <w:rPr>
          <w:rFonts w:ascii="Arial" w:hAnsi="Arial" w:cs="Arial"/>
          <w:color w:val="333333"/>
          <w:sz w:val="20"/>
          <w:szCs w:val="20"/>
          <w:lang w:val="en-US"/>
        </w:rPr>
        <w:t xml:space="preserve">yakni 36 responden memiliki kemampuan praktik </w:t>
      </w:r>
      <w:r w:rsidRPr="00942E12">
        <w:rPr>
          <w:rFonts w:ascii="Arial" w:hAnsi="Arial" w:cs="Arial"/>
          <w:i/>
          <w:iCs/>
          <w:color w:val="333333"/>
          <w:sz w:val="20"/>
          <w:szCs w:val="20"/>
          <w:lang w:val="en-US"/>
        </w:rPr>
        <w:t>menstrual hygiene</w:t>
      </w:r>
      <w:r w:rsidRPr="00942E12">
        <w:rPr>
          <w:rFonts w:ascii="Arial" w:hAnsi="Arial" w:cs="Arial"/>
          <w:color w:val="333333"/>
          <w:sz w:val="20"/>
          <w:szCs w:val="20"/>
          <w:lang w:val="en-US"/>
        </w:rPr>
        <w:t xml:space="preserve"> dengan kategori baik, sebagian kecil</w:t>
      </w:r>
      <w:r>
        <w:rPr>
          <w:rFonts w:ascii="Arial" w:hAnsi="Arial" w:cs="Arial"/>
          <w:color w:val="333333"/>
          <w:sz w:val="20"/>
          <w:szCs w:val="20"/>
          <w:lang w:val="en-US"/>
        </w:rPr>
        <w:t xml:space="preserve"> </w:t>
      </w:r>
      <w:r w:rsidRPr="00942E12">
        <w:rPr>
          <w:rFonts w:ascii="Arial" w:hAnsi="Arial" w:cs="Arial"/>
          <w:color w:val="333333"/>
          <w:sz w:val="20"/>
          <w:szCs w:val="20"/>
          <w:lang w:val="en-US"/>
        </w:rPr>
        <w:t xml:space="preserve">yakni 3 responden memiliki kemampuan praktik </w:t>
      </w:r>
      <w:r w:rsidRPr="00942E12">
        <w:rPr>
          <w:rFonts w:ascii="Arial" w:hAnsi="Arial" w:cs="Arial"/>
          <w:i/>
          <w:iCs/>
          <w:color w:val="333333"/>
          <w:sz w:val="20"/>
          <w:szCs w:val="20"/>
          <w:lang w:val="en-US"/>
        </w:rPr>
        <w:t>menstrual hygiene</w:t>
      </w:r>
      <w:r w:rsidRPr="00942E12">
        <w:rPr>
          <w:rFonts w:ascii="Arial" w:hAnsi="Arial" w:cs="Arial"/>
          <w:color w:val="333333"/>
          <w:sz w:val="20"/>
          <w:szCs w:val="20"/>
          <w:lang w:val="en-US"/>
        </w:rPr>
        <w:t xml:space="preserve"> dengan kategori</w:t>
      </w:r>
      <w:r>
        <w:rPr>
          <w:rFonts w:ascii="Arial" w:hAnsi="Arial" w:cs="Arial"/>
          <w:color w:val="333333"/>
          <w:sz w:val="20"/>
          <w:szCs w:val="20"/>
          <w:lang w:val="en-US"/>
        </w:rPr>
        <w:t xml:space="preserve"> </w:t>
      </w:r>
      <w:r w:rsidRPr="00942E12">
        <w:rPr>
          <w:rFonts w:ascii="Arial" w:hAnsi="Arial" w:cs="Arial"/>
          <w:color w:val="333333"/>
          <w:sz w:val="20"/>
          <w:szCs w:val="20"/>
          <w:lang w:val="en-US"/>
        </w:rPr>
        <w:t>cukup dan memiliki nilai rata-rata 28.0256.</w:t>
      </w:r>
    </w:p>
    <w:p w14:paraId="51B2D6C6" w14:textId="47917F79" w:rsidR="00F67A4D" w:rsidRDefault="00F67A4D" w:rsidP="00F67A4D">
      <w:pPr>
        <w:spacing w:line="360" w:lineRule="auto"/>
        <w:jc w:val="both"/>
        <w:rPr>
          <w:rFonts w:ascii="Arial" w:hAnsi="Arial" w:cs="Arial"/>
          <w:color w:val="333333"/>
          <w:sz w:val="20"/>
          <w:szCs w:val="20"/>
        </w:rPr>
      </w:pPr>
    </w:p>
    <w:p w14:paraId="5ECA5BDF" w14:textId="77777777" w:rsidR="00942E12" w:rsidRPr="00942E12" w:rsidRDefault="00942E12" w:rsidP="00942E12">
      <w:pPr>
        <w:spacing w:line="360" w:lineRule="auto"/>
        <w:jc w:val="both"/>
        <w:rPr>
          <w:rFonts w:ascii="Arial" w:hAnsi="Arial" w:cs="Arial"/>
          <w:color w:val="333333"/>
          <w:sz w:val="20"/>
          <w:szCs w:val="20"/>
        </w:rPr>
      </w:pPr>
      <w:r>
        <w:rPr>
          <w:rFonts w:ascii="Arial" w:hAnsi="Arial" w:cs="Arial"/>
          <w:color w:val="333333"/>
          <w:sz w:val="20"/>
          <w:szCs w:val="20"/>
          <w:lang w:val="en-US"/>
        </w:rPr>
        <w:t xml:space="preserve">Tabel 4. </w:t>
      </w:r>
      <w:bookmarkStart w:id="1" w:name="_Hlk103746464"/>
      <w:r w:rsidRPr="00942E12">
        <w:rPr>
          <w:rFonts w:ascii="Arial" w:hAnsi="Arial" w:cs="Arial"/>
          <w:color w:val="333333"/>
          <w:sz w:val="20"/>
          <w:szCs w:val="20"/>
        </w:rPr>
        <w:t xml:space="preserve">Analisis pengaruh VIMASI (Video Animasi dan Demonstrasi) tentang </w:t>
      </w:r>
      <w:r w:rsidRPr="00942E12">
        <w:rPr>
          <w:rFonts w:ascii="Arial" w:hAnsi="Arial" w:cs="Arial"/>
          <w:i/>
          <w:iCs/>
          <w:color w:val="333333"/>
          <w:sz w:val="20"/>
          <w:szCs w:val="20"/>
        </w:rPr>
        <w:t xml:space="preserve">menstrual hygiene </w:t>
      </w:r>
      <w:r w:rsidRPr="00942E12">
        <w:rPr>
          <w:rFonts w:ascii="Arial" w:hAnsi="Arial" w:cs="Arial"/>
          <w:color w:val="333333"/>
          <w:sz w:val="20"/>
          <w:szCs w:val="20"/>
        </w:rPr>
        <w:t xml:space="preserve">terhadap kemampuan praktik </w:t>
      </w:r>
      <w:r w:rsidRPr="00942E12">
        <w:rPr>
          <w:rFonts w:ascii="Arial" w:hAnsi="Arial" w:cs="Arial"/>
          <w:i/>
          <w:iCs/>
          <w:color w:val="333333"/>
          <w:sz w:val="20"/>
          <w:szCs w:val="20"/>
        </w:rPr>
        <w:t>menstrual hygiene</w:t>
      </w:r>
      <w:r w:rsidRPr="00942E12">
        <w:rPr>
          <w:rFonts w:ascii="Arial" w:hAnsi="Arial" w:cs="Arial"/>
          <w:color w:val="333333"/>
          <w:sz w:val="20"/>
          <w:szCs w:val="20"/>
        </w:rPr>
        <w:t xml:space="preserve"> pada remaja putri kelas VII di SMPN 1 Kalidawir</w:t>
      </w:r>
      <w:bookmarkEnd w:id="1"/>
      <w:r w:rsidRPr="00942E12">
        <w:rPr>
          <w:rFonts w:ascii="Arial" w:hAnsi="Arial" w:cs="Arial"/>
          <w:color w:val="333333"/>
          <w:sz w:val="20"/>
          <w:szCs w:val="20"/>
        </w:rPr>
        <w:t>, pada tanggal 23 April 2022.</w:t>
      </w:r>
    </w:p>
    <w:tbl>
      <w:tblPr>
        <w:tblStyle w:val="TableGrid"/>
        <w:tblW w:w="4395" w:type="dxa"/>
        <w:tblLook w:val="04A0" w:firstRow="1" w:lastRow="0" w:firstColumn="1" w:lastColumn="0" w:noHBand="0" w:noVBand="1"/>
      </w:tblPr>
      <w:tblGrid>
        <w:gridCol w:w="539"/>
        <w:gridCol w:w="1482"/>
        <w:gridCol w:w="439"/>
        <w:gridCol w:w="717"/>
        <w:gridCol w:w="501"/>
        <w:gridCol w:w="717"/>
      </w:tblGrid>
      <w:tr w:rsidR="00942E12" w:rsidRPr="00942E12" w14:paraId="726F1A80" w14:textId="77777777" w:rsidTr="00C21FC2">
        <w:trPr>
          <w:trHeight w:val="271"/>
        </w:trPr>
        <w:tc>
          <w:tcPr>
            <w:tcW w:w="506" w:type="dxa"/>
            <w:vMerge w:val="restart"/>
            <w:tcBorders>
              <w:left w:val="nil"/>
              <w:right w:val="nil"/>
            </w:tcBorders>
          </w:tcPr>
          <w:p w14:paraId="758214F3"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 xml:space="preserve">No. </w:t>
            </w:r>
          </w:p>
        </w:tc>
        <w:tc>
          <w:tcPr>
            <w:tcW w:w="1551" w:type="dxa"/>
            <w:vMerge w:val="restart"/>
            <w:tcBorders>
              <w:left w:val="nil"/>
              <w:right w:val="nil"/>
            </w:tcBorders>
          </w:tcPr>
          <w:p w14:paraId="1A6A9E73"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Kategori kemampuan</w:t>
            </w:r>
          </w:p>
        </w:tc>
        <w:tc>
          <w:tcPr>
            <w:tcW w:w="1084" w:type="dxa"/>
            <w:gridSpan w:val="2"/>
            <w:tcBorders>
              <w:left w:val="nil"/>
              <w:right w:val="nil"/>
            </w:tcBorders>
          </w:tcPr>
          <w:p w14:paraId="074D521C"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Pre test</w:t>
            </w:r>
          </w:p>
        </w:tc>
        <w:tc>
          <w:tcPr>
            <w:tcW w:w="1254" w:type="dxa"/>
            <w:gridSpan w:val="2"/>
            <w:tcBorders>
              <w:left w:val="nil"/>
              <w:right w:val="nil"/>
            </w:tcBorders>
          </w:tcPr>
          <w:p w14:paraId="3C53B5B8"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Post test</w:t>
            </w:r>
          </w:p>
        </w:tc>
      </w:tr>
      <w:tr w:rsidR="00942E12" w:rsidRPr="00942E12" w14:paraId="60A9716D" w14:textId="77777777" w:rsidTr="00C21FC2">
        <w:trPr>
          <w:trHeight w:val="145"/>
        </w:trPr>
        <w:tc>
          <w:tcPr>
            <w:tcW w:w="506" w:type="dxa"/>
            <w:vMerge/>
            <w:tcBorders>
              <w:left w:val="nil"/>
              <w:right w:val="nil"/>
            </w:tcBorders>
          </w:tcPr>
          <w:p w14:paraId="2B58855B" w14:textId="77777777" w:rsidR="00942E12" w:rsidRPr="00942E12" w:rsidRDefault="00942E12" w:rsidP="00942E12">
            <w:pPr>
              <w:spacing w:line="360" w:lineRule="auto"/>
              <w:jc w:val="both"/>
              <w:rPr>
                <w:rFonts w:ascii="Arial" w:hAnsi="Arial" w:cs="Arial"/>
                <w:b/>
                <w:bCs/>
                <w:color w:val="333333"/>
                <w:sz w:val="20"/>
                <w:szCs w:val="20"/>
                <w:lang w:val="en-US"/>
              </w:rPr>
            </w:pPr>
          </w:p>
        </w:tc>
        <w:tc>
          <w:tcPr>
            <w:tcW w:w="1551" w:type="dxa"/>
            <w:vMerge/>
            <w:tcBorders>
              <w:left w:val="nil"/>
              <w:right w:val="nil"/>
            </w:tcBorders>
          </w:tcPr>
          <w:p w14:paraId="7E00BA6A" w14:textId="77777777" w:rsidR="00942E12" w:rsidRPr="00942E12" w:rsidRDefault="00942E12" w:rsidP="00942E12">
            <w:pPr>
              <w:spacing w:line="360" w:lineRule="auto"/>
              <w:jc w:val="both"/>
              <w:rPr>
                <w:rFonts w:ascii="Arial" w:hAnsi="Arial" w:cs="Arial"/>
                <w:b/>
                <w:bCs/>
                <w:color w:val="333333"/>
                <w:sz w:val="20"/>
                <w:szCs w:val="20"/>
                <w:lang w:val="en-US"/>
              </w:rPr>
            </w:pPr>
          </w:p>
        </w:tc>
        <w:tc>
          <w:tcPr>
            <w:tcW w:w="417" w:type="dxa"/>
            <w:tcBorders>
              <w:left w:val="nil"/>
              <w:bottom w:val="single" w:sz="4" w:space="0" w:color="auto"/>
              <w:right w:val="nil"/>
            </w:tcBorders>
          </w:tcPr>
          <w:p w14:paraId="7CFC63D9"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f</w:t>
            </w:r>
          </w:p>
        </w:tc>
        <w:tc>
          <w:tcPr>
            <w:tcW w:w="667" w:type="dxa"/>
            <w:tcBorders>
              <w:left w:val="nil"/>
              <w:bottom w:val="single" w:sz="4" w:space="0" w:color="auto"/>
              <w:right w:val="nil"/>
            </w:tcBorders>
          </w:tcPr>
          <w:p w14:paraId="798F7909"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w:t>
            </w:r>
          </w:p>
        </w:tc>
        <w:tc>
          <w:tcPr>
            <w:tcW w:w="545" w:type="dxa"/>
            <w:tcBorders>
              <w:left w:val="nil"/>
              <w:bottom w:val="single" w:sz="4" w:space="0" w:color="auto"/>
              <w:right w:val="nil"/>
            </w:tcBorders>
          </w:tcPr>
          <w:p w14:paraId="10233C31"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f</w:t>
            </w:r>
          </w:p>
        </w:tc>
        <w:tc>
          <w:tcPr>
            <w:tcW w:w="709" w:type="dxa"/>
            <w:tcBorders>
              <w:left w:val="nil"/>
              <w:bottom w:val="single" w:sz="4" w:space="0" w:color="auto"/>
              <w:right w:val="nil"/>
            </w:tcBorders>
          </w:tcPr>
          <w:p w14:paraId="32C8E943" w14:textId="77777777" w:rsidR="00942E12" w:rsidRPr="00942E12" w:rsidRDefault="00942E12" w:rsidP="00942E12">
            <w:pPr>
              <w:spacing w:line="360" w:lineRule="auto"/>
              <w:jc w:val="both"/>
              <w:rPr>
                <w:rFonts w:ascii="Arial" w:hAnsi="Arial" w:cs="Arial"/>
                <w:b/>
                <w:bCs/>
                <w:i/>
                <w:iCs/>
                <w:color w:val="333333"/>
                <w:sz w:val="20"/>
                <w:szCs w:val="20"/>
                <w:lang w:val="en-US"/>
              </w:rPr>
            </w:pPr>
            <w:r w:rsidRPr="00942E12">
              <w:rPr>
                <w:rFonts w:ascii="Arial" w:hAnsi="Arial" w:cs="Arial"/>
                <w:b/>
                <w:bCs/>
                <w:i/>
                <w:iCs/>
                <w:color w:val="333333"/>
                <w:sz w:val="20"/>
                <w:szCs w:val="20"/>
                <w:lang w:val="en-US"/>
              </w:rPr>
              <w:t>%</w:t>
            </w:r>
          </w:p>
        </w:tc>
      </w:tr>
      <w:tr w:rsidR="00942E12" w:rsidRPr="00942E12" w14:paraId="464DBB0D" w14:textId="77777777" w:rsidTr="00C21FC2">
        <w:trPr>
          <w:trHeight w:val="580"/>
        </w:trPr>
        <w:tc>
          <w:tcPr>
            <w:tcW w:w="506" w:type="dxa"/>
            <w:tcBorders>
              <w:left w:val="nil"/>
              <w:right w:val="nil"/>
            </w:tcBorders>
          </w:tcPr>
          <w:p w14:paraId="5F714461"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1.</w:t>
            </w:r>
          </w:p>
          <w:p w14:paraId="175918A7"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2.</w:t>
            </w:r>
          </w:p>
          <w:p w14:paraId="50138939"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w:t>
            </w:r>
          </w:p>
        </w:tc>
        <w:tc>
          <w:tcPr>
            <w:tcW w:w="1551" w:type="dxa"/>
            <w:tcBorders>
              <w:left w:val="nil"/>
              <w:right w:val="nil"/>
            </w:tcBorders>
          </w:tcPr>
          <w:p w14:paraId="18841F49" w14:textId="0E27C871"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Baik</w:t>
            </w:r>
          </w:p>
          <w:p w14:paraId="1FB0E340" w14:textId="1741FF90"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Cukup</w:t>
            </w:r>
          </w:p>
          <w:p w14:paraId="600ADCC6" w14:textId="0D2E2493"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Kurang</w:t>
            </w:r>
          </w:p>
        </w:tc>
        <w:tc>
          <w:tcPr>
            <w:tcW w:w="417" w:type="dxa"/>
            <w:tcBorders>
              <w:left w:val="nil"/>
              <w:bottom w:val="single" w:sz="4" w:space="0" w:color="auto"/>
              <w:right w:val="nil"/>
            </w:tcBorders>
          </w:tcPr>
          <w:p w14:paraId="1BC47F8F"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p w14:paraId="5C5E4C71"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9</w:t>
            </w:r>
          </w:p>
          <w:p w14:paraId="28A76D6F"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30</w:t>
            </w:r>
          </w:p>
        </w:tc>
        <w:tc>
          <w:tcPr>
            <w:tcW w:w="667" w:type="dxa"/>
            <w:tcBorders>
              <w:left w:val="nil"/>
              <w:bottom w:val="single" w:sz="4" w:space="0" w:color="auto"/>
              <w:right w:val="nil"/>
            </w:tcBorders>
          </w:tcPr>
          <w:p w14:paraId="3A1E01C2"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p w14:paraId="2C363F6D"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23.1</w:t>
            </w:r>
          </w:p>
          <w:p w14:paraId="382C0B2B"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76.9</w:t>
            </w:r>
          </w:p>
        </w:tc>
        <w:tc>
          <w:tcPr>
            <w:tcW w:w="545" w:type="dxa"/>
            <w:tcBorders>
              <w:left w:val="nil"/>
              <w:bottom w:val="single" w:sz="4" w:space="0" w:color="auto"/>
              <w:right w:val="nil"/>
            </w:tcBorders>
          </w:tcPr>
          <w:p w14:paraId="0CB550E8"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36</w:t>
            </w:r>
          </w:p>
          <w:p w14:paraId="22ED976B"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3</w:t>
            </w:r>
          </w:p>
          <w:p w14:paraId="0FD6B41F"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tc>
        <w:tc>
          <w:tcPr>
            <w:tcW w:w="709" w:type="dxa"/>
            <w:tcBorders>
              <w:left w:val="nil"/>
              <w:bottom w:val="single" w:sz="4" w:space="0" w:color="auto"/>
              <w:right w:val="nil"/>
            </w:tcBorders>
          </w:tcPr>
          <w:p w14:paraId="3AC8D158"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92.3</w:t>
            </w:r>
          </w:p>
          <w:p w14:paraId="4513ECC4"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7.7</w:t>
            </w:r>
          </w:p>
          <w:p w14:paraId="286F0634"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w:t>
            </w:r>
          </w:p>
        </w:tc>
      </w:tr>
      <w:tr w:rsidR="00942E12" w:rsidRPr="00942E12" w14:paraId="562E5BB3" w14:textId="77777777" w:rsidTr="00C21FC2">
        <w:trPr>
          <w:trHeight w:val="149"/>
        </w:trPr>
        <w:tc>
          <w:tcPr>
            <w:tcW w:w="2057" w:type="dxa"/>
            <w:gridSpan w:val="2"/>
            <w:tcBorders>
              <w:left w:val="nil"/>
              <w:right w:val="nil"/>
            </w:tcBorders>
          </w:tcPr>
          <w:p w14:paraId="2F0DCA79"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b/>
                <w:bCs/>
                <w:color w:val="333333"/>
                <w:sz w:val="20"/>
                <w:szCs w:val="20"/>
                <w:lang w:val="en-US"/>
              </w:rPr>
              <w:t>Total</w:t>
            </w:r>
          </w:p>
        </w:tc>
        <w:tc>
          <w:tcPr>
            <w:tcW w:w="417" w:type="dxa"/>
            <w:tcBorders>
              <w:left w:val="nil"/>
              <w:bottom w:val="single" w:sz="4" w:space="0" w:color="auto"/>
              <w:right w:val="nil"/>
            </w:tcBorders>
          </w:tcPr>
          <w:p w14:paraId="3F1D5B40"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b/>
                <w:bCs/>
                <w:color w:val="333333"/>
                <w:sz w:val="20"/>
                <w:szCs w:val="20"/>
                <w:lang w:val="en-US"/>
              </w:rPr>
              <w:t>39</w:t>
            </w:r>
          </w:p>
        </w:tc>
        <w:tc>
          <w:tcPr>
            <w:tcW w:w="667" w:type="dxa"/>
            <w:tcBorders>
              <w:left w:val="nil"/>
              <w:bottom w:val="single" w:sz="4" w:space="0" w:color="auto"/>
              <w:right w:val="nil"/>
            </w:tcBorders>
          </w:tcPr>
          <w:p w14:paraId="6442712D"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b/>
                <w:bCs/>
                <w:color w:val="333333"/>
                <w:sz w:val="20"/>
                <w:szCs w:val="20"/>
                <w:lang w:val="en-US"/>
              </w:rPr>
              <w:t>100.0</w:t>
            </w:r>
          </w:p>
        </w:tc>
        <w:tc>
          <w:tcPr>
            <w:tcW w:w="545" w:type="dxa"/>
            <w:tcBorders>
              <w:left w:val="nil"/>
              <w:bottom w:val="single" w:sz="4" w:space="0" w:color="auto"/>
              <w:right w:val="nil"/>
            </w:tcBorders>
          </w:tcPr>
          <w:p w14:paraId="63FCBDC3"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b/>
                <w:bCs/>
                <w:color w:val="333333"/>
                <w:sz w:val="20"/>
                <w:szCs w:val="20"/>
                <w:lang w:val="en-US"/>
              </w:rPr>
              <w:t>39</w:t>
            </w:r>
          </w:p>
        </w:tc>
        <w:tc>
          <w:tcPr>
            <w:tcW w:w="709" w:type="dxa"/>
            <w:tcBorders>
              <w:left w:val="nil"/>
              <w:bottom w:val="single" w:sz="4" w:space="0" w:color="auto"/>
              <w:right w:val="nil"/>
            </w:tcBorders>
          </w:tcPr>
          <w:p w14:paraId="7208C9B0" w14:textId="77777777" w:rsidR="00942E12" w:rsidRPr="00942E12" w:rsidRDefault="00942E12" w:rsidP="00942E12">
            <w:pPr>
              <w:spacing w:line="360" w:lineRule="auto"/>
              <w:jc w:val="both"/>
              <w:rPr>
                <w:rFonts w:ascii="Arial" w:hAnsi="Arial" w:cs="Arial"/>
                <w:color w:val="333333"/>
                <w:sz w:val="20"/>
                <w:szCs w:val="20"/>
                <w:lang w:val="en-US"/>
              </w:rPr>
            </w:pPr>
            <w:r w:rsidRPr="00942E12">
              <w:rPr>
                <w:rFonts w:ascii="Arial" w:hAnsi="Arial" w:cs="Arial"/>
                <w:b/>
                <w:bCs/>
                <w:color w:val="333333"/>
                <w:sz w:val="20"/>
                <w:szCs w:val="20"/>
                <w:lang w:val="en-US"/>
              </w:rPr>
              <w:t>100.0</w:t>
            </w:r>
          </w:p>
        </w:tc>
      </w:tr>
      <w:tr w:rsidR="00942E12" w:rsidRPr="00942E12" w14:paraId="7D88ACCB" w14:textId="77777777" w:rsidTr="00C21FC2">
        <w:trPr>
          <w:trHeight w:val="203"/>
        </w:trPr>
        <w:tc>
          <w:tcPr>
            <w:tcW w:w="2057" w:type="dxa"/>
            <w:gridSpan w:val="2"/>
            <w:tcBorders>
              <w:left w:val="nil"/>
              <w:right w:val="nil"/>
            </w:tcBorders>
          </w:tcPr>
          <w:p w14:paraId="4B80B81F"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Mean</w:t>
            </w:r>
          </w:p>
        </w:tc>
        <w:tc>
          <w:tcPr>
            <w:tcW w:w="1084" w:type="dxa"/>
            <w:gridSpan w:val="2"/>
            <w:tcBorders>
              <w:left w:val="nil"/>
              <w:bottom w:val="single" w:sz="4" w:space="0" w:color="auto"/>
              <w:right w:val="nil"/>
            </w:tcBorders>
          </w:tcPr>
          <w:p w14:paraId="24244BCA"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ID"/>
              </w:rPr>
              <w:t>9.7949</w:t>
            </w:r>
          </w:p>
        </w:tc>
        <w:tc>
          <w:tcPr>
            <w:tcW w:w="1254" w:type="dxa"/>
            <w:gridSpan w:val="2"/>
            <w:tcBorders>
              <w:left w:val="nil"/>
              <w:bottom w:val="single" w:sz="4" w:space="0" w:color="auto"/>
              <w:right w:val="nil"/>
            </w:tcBorders>
          </w:tcPr>
          <w:p w14:paraId="1F7C45A6"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ID"/>
              </w:rPr>
              <w:t>28.0256</w:t>
            </w:r>
          </w:p>
        </w:tc>
      </w:tr>
      <w:tr w:rsidR="00942E12" w:rsidRPr="00942E12" w14:paraId="1C551927" w14:textId="77777777" w:rsidTr="00C21FC2">
        <w:trPr>
          <w:trHeight w:val="288"/>
        </w:trPr>
        <w:tc>
          <w:tcPr>
            <w:tcW w:w="2057" w:type="dxa"/>
            <w:gridSpan w:val="2"/>
            <w:tcBorders>
              <w:left w:val="nil"/>
              <w:right w:val="nil"/>
            </w:tcBorders>
          </w:tcPr>
          <w:p w14:paraId="7F59F07D" w14:textId="77777777" w:rsidR="00942E12" w:rsidRPr="00942E12" w:rsidRDefault="00942E12" w:rsidP="00942E12">
            <w:pPr>
              <w:spacing w:line="360" w:lineRule="auto"/>
              <w:jc w:val="both"/>
              <w:rPr>
                <w:rFonts w:ascii="Arial" w:hAnsi="Arial" w:cs="Arial"/>
                <w:b/>
                <w:bCs/>
                <w:color w:val="333333"/>
                <w:sz w:val="20"/>
                <w:szCs w:val="20"/>
                <w:lang w:val="en-US"/>
              </w:rPr>
            </w:pPr>
            <w:r w:rsidRPr="00942E12">
              <w:rPr>
                <w:rFonts w:ascii="Arial" w:hAnsi="Arial" w:cs="Arial"/>
                <w:b/>
                <w:bCs/>
                <w:color w:val="333333"/>
                <w:sz w:val="20"/>
                <w:szCs w:val="20"/>
                <w:lang w:val="en-US"/>
              </w:rPr>
              <w:t xml:space="preserve">Uji </w:t>
            </w:r>
            <w:r w:rsidRPr="00942E12">
              <w:rPr>
                <w:rFonts w:ascii="Arial" w:hAnsi="Arial" w:cs="Arial"/>
                <w:b/>
                <w:bCs/>
                <w:i/>
                <w:color w:val="333333"/>
                <w:sz w:val="20"/>
                <w:szCs w:val="20"/>
                <w:lang w:val="en-US"/>
              </w:rPr>
              <w:t xml:space="preserve">Wilcoxon </w:t>
            </w:r>
            <w:r w:rsidRPr="00942E12">
              <w:rPr>
                <w:rFonts w:ascii="Arial" w:hAnsi="Arial" w:cs="Arial"/>
                <w:b/>
                <w:i/>
                <w:color w:val="333333"/>
                <w:sz w:val="20"/>
                <w:szCs w:val="20"/>
                <w:lang w:val="en-US"/>
              </w:rPr>
              <w:t>Signed Rank Test</w:t>
            </w:r>
          </w:p>
        </w:tc>
        <w:tc>
          <w:tcPr>
            <w:tcW w:w="2338" w:type="dxa"/>
            <w:gridSpan w:val="4"/>
            <w:tcBorders>
              <w:left w:val="nil"/>
              <w:right w:val="nil"/>
            </w:tcBorders>
          </w:tcPr>
          <w:p w14:paraId="386BD848" w14:textId="77777777" w:rsidR="00942E12" w:rsidRPr="00942E12" w:rsidRDefault="00942E12" w:rsidP="00942E12">
            <w:pPr>
              <w:spacing w:line="360" w:lineRule="auto"/>
              <w:jc w:val="center"/>
              <w:rPr>
                <w:rFonts w:ascii="Arial" w:hAnsi="Arial" w:cs="Arial"/>
                <w:b/>
                <w:bCs/>
                <w:i/>
                <w:iCs/>
                <w:color w:val="333333"/>
                <w:sz w:val="20"/>
                <w:szCs w:val="20"/>
                <w:lang w:val="en-US"/>
              </w:rPr>
            </w:pPr>
            <w:r w:rsidRPr="00942E12">
              <w:rPr>
                <w:rFonts w:ascii="Arial" w:hAnsi="Arial" w:cs="Arial"/>
                <w:b/>
                <w:bCs/>
                <w:i/>
                <w:iCs/>
                <w:color w:val="333333"/>
                <w:sz w:val="20"/>
                <w:szCs w:val="20"/>
                <w:lang w:val="en-US"/>
              </w:rPr>
              <w:t>p-value 0,000 ≤ 0,05</w:t>
            </w:r>
          </w:p>
        </w:tc>
      </w:tr>
    </w:tbl>
    <w:p w14:paraId="33D42325" w14:textId="14335308" w:rsidR="00942E12" w:rsidRPr="00942E12" w:rsidRDefault="00942E12" w:rsidP="00942E12">
      <w:pPr>
        <w:spacing w:line="360" w:lineRule="auto"/>
        <w:jc w:val="both"/>
        <w:rPr>
          <w:rFonts w:ascii="Arial" w:hAnsi="Arial" w:cs="Arial"/>
          <w:color w:val="333333"/>
          <w:sz w:val="20"/>
          <w:szCs w:val="20"/>
          <w:lang w:val="en-US"/>
        </w:rPr>
      </w:pPr>
    </w:p>
    <w:p w14:paraId="7BA64ADA" w14:textId="63FBB2F8" w:rsidR="00310470" w:rsidRDefault="00942E12" w:rsidP="004D136B">
      <w:pPr>
        <w:spacing w:line="360" w:lineRule="auto"/>
        <w:jc w:val="both"/>
        <w:rPr>
          <w:rFonts w:ascii="Arial" w:hAnsi="Arial" w:cs="Arial"/>
          <w:color w:val="333333"/>
          <w:sz w:val="20"/>
          <w:szCs w:val="20"/>
          <w:lang w:val="en-US"/>
        </w:rPr>
      </w:pPr>
      <w:r w:rsidRPr="00942E12">
        <w:rPr>
          <w:rFonts w:ascii="Arial" w:hAnsi="Arial" w:cs="Arial"/>
          <w:color w:val="333333"/>
          <w:sz w:val="20"/>
          <w:szCs w:val="20"/>
          <w:lang w:val="en-US"/>
        </w:rPr>
        <w:t>Dari tabel diatas</w:t>
      </w:r>
      <w:r>
        <w:rPr>
          <w:rFonts w:ascii="Arial" w:hAnsi="Arial" w:cs="Arial"/>
          <w:color w:val="333333"/>
          <w:sz w:val="20"/>
          <w:szCs w:val="20"/>
          <w:lang w:val="en-US"/>
        </w:rPr>
        <w:t>,</w:t>
      </w:r>
      <w:r w:rsidRPr="00942E12">
        <w:rPr>
          <w:rFonts w:ascii="Arial" w:hAnsi="Arial" w:cs="Arial"/>
          <w:color w:val="333333"/>
          <w:sz w:val="20"/>
          <w:szCs w:val="20"/>
          <w:lang w:val="en-US"/>
        </w:rPr>
        <w:t xml:space="preserve"> </w:t>
      </w:r>
      <w:r>
        <w:rPr>
          <w:rFonts w:ascii="Arial" w:hAnsi="Arial" w:cs="Arial"/>
          <w:color w:val="333333"/>
          <w:sz w:val="20"/>
          <w:szCs w:val="20"/>
          <w:lang w:val="en-US"/>
        </w:rPr>
        <w:t>di</w:t>
      </w:r>
      <w:r w:rsidR="00921812">
        <w:rPr>
          <w:rFonts w:ascii="Arial" w:hAnsi="Arial" w:cs="Arial"/>
          <w:color w:val="333333"/>
          <w:sz w:val="20"/>
          <w:szCs w:val="20"/>
          <w:lang w:val="en-US"/>
        </w:rPr>
        <w:t xml:space="preserve">ketahui </w:t>
      </w:r>
      <w:r>
        <w:rPr>
          <w:rFonts w:ascii="Arial" w:hAnsi="Arial" w:cs="Arial"/>
          <w:color w:val="333333"/>
          <w:sz w:val="20"/>
          <w:szCs w:val="20"/>
          <w:lang w:val="en-US"/>
        </w:rPr>
        <w:t>bahwa nilai rata-rata sebelum dan sesudah diberikan intervensi yaitu 9.</w:t>
      </w:r>
      <w:r w:rsidR="00921812">
        <w:rPr>
          <w:rFonts w:ascii="Arial" w:hAnsi="Arial" w:cs="Arial"/>
          <w:color w:val="333333"/>
          <w:sz w:val="20"/>
          <w:szCs w:val="20"/>
          <w:lang w:val="en-US"/>
        </w:rPr>
        <w:t xml:space="preserve">7949 dan 28.0256. Hasil setelah </w:t>
      </w:r>
      <w:r w:rsidRPr="00942E12">
        <w:rPr>
          <w:rFonts w:ascii="Arial" w:hAnsi="Arial" w:cs="Arial"/>
          <w:color w:val="333333"/>
          <w:sz w:val="20"/>
          <w:szCs w:val="20"/>
          <w:lang w:val="en-US"/>
        </w:rPr>
        <w:t xml:space="preserve">dilakukan analisis statistik </w:t>
      </w:r>
      <w:r w:rsidR="00921812">
        <w:rPr>
          <w:rFonts w:ascii="Arial" w:hAnsi="Arial" w:cs="Arial"/>
          <w:color w:val="333333"/>
          <w:sz w:val="20"/>
          <w:szCs w:val="20"/>
          <w:lang w:val="en-US"/>
        </w:rPr>
        <w:t xml:space="preserve">dengan </w:t>
      </w:r>
      <w:r w:rsidRPr="00942E12">
        <w:rPr>
          <w:rFonts w:ascii="Arial" w:hAnsi="Arial" w:cs="Arial"/>
          <w:color w:val="333333"/>
          <w:sz w:val="20"/>
          <w:szCs w:val="20"/>
          <w:lang w:val="en-US"/>
        </w:rPr>
        <w:t xml:space="preserve">menggunakan </w:t>
      </w:r>
      <w:r w:rsidRPr="00942E12">
        <w:rPr>
          <w:rFonts w:ascii="Arial" w:hAnsi="Arial" w:cs="Arial"/>
          <w:i/>
          <w:color w:val="333333"/>
          <w:sz w:val="20"/>
          <w:szCs w:val="20"/>
          <w:lang w:val="en-US"/>
        </w:rPr>
        <w:t>Wilcoxon Signed Rank Test</w:t>
      </w:r>
      <w:r w:rsidRPr="00942E12">
        <w:rPr>
          <w:rFonts w:ascii="Arial" w:hAnsi="Arial" w:cs="Arial"/>
          <w:color w:val="333333"/>
          <w:sz w:val="20"/>
          <w:szCs w:val="20"/>
          <w:lang w:val="en-US"/>
        </w:rPr>
        <w:t xml:space="preserve"> </w:t>
      </w:r>
      <w:r w:rsidRPr="00942E12">
        <w:rPr>
          <w:rFonts w:ascii="Arial" w:hAnsi="Arial" w:cs="Arial"/>
          <w:i/>
          <w:iCs/>
          <w:color w:val="333333"/>
          <w:sz w:val="20"/>
          <w:szCs w:val="20"/>
          <w:lang w:val="en-US"/>
        </w:rPr>
        <w:t xml:space="preserve">p-value 0,000 ≤ 0,05, </w:t>
      </w:r>
      <w:r w:rsidRPr="00942E12">
        <w:rPr>
          <w:rFonts w:ascii="Arial" w:hAnsi="Arial" w:cs="Arial"/>
          <w:color w:val="333333"/>
          <w:sz w:val="20"/>
          <w:szCs w:val="20"/>
          <w:lang w:val="en-US"/>
        </w:rPr>
        <w:t xml:space="preserve">maka dapat disimpulkan bahwa H1 diterima berarti ada pengaruh VIMASI (Video Animasi dan </w:t>
      </w:r>
      <w:r w:rsidRPr="00942E12">
        <w:rPr>
          <w:rFonts w:ascii="Arial" w:hAnsi="Arial" w:cs="Arial"/>
          <w:color w:val="333333"/>
          <w:sz w:val="20"/>
          <w:szCs w:val="20"/>
          <w:lang w:val="en-US"/>
        </w:rPr>
        <w:t>Demonstrasi)</w:t>
      </w:r>
      <w:r w:rsidR="00904C33">
        <w:rPr>
          <w:rFonts w:ascii="Arial" w:hAnsi="Arial" w:cs="Arial"/>
          <w:color w:val="333333"/>
          <w:sz w:val="20"/>
          <w:szCs w:val="20"/>
          <w:lang w:val="en-US"/>
        </w:rPr>
        <w:t xml:space="preserve"> </w:t>
      </w:r>
      <w:r w:rsidRPr="00942E12">
        <w:rPr>
          <w:rFonts w:ascii="Arial" w:hAnsi="Arial" w:cs="Arial"/>
          <w:color w:val="333333"/>
          <w:sz w:val="20"/>
          <w:szCs w:val="20"/>
          <w:lang w:val="en-US"/>
        </w:rPr>
        <w:t xml:space="preserve">tentang </w:t>
      </w:r>
      <w:r w:rsidRPr="00942E12">
        <w:rPr>
          <w:rFonts w:ascii="Arial" w:hAnsi="Arial" w:cs="Arial"/>
          <w:i/>
          <w:iCs/>
          <w:color w:val="333333"/>
          <w:sz w:val="20"/>
          <w:szCs w:val="20"/>
          <w:lang w:val="en-US"/>
        </w:rPr>
        <w:t xml:space="preserve">menstrual hygiene </w:t>
      </w:r>
      <w:r w:rsidRPr="00942E12">
        <w:rPr>
          <w:rFonts w:ascii="Arial" w:hAnsi="Arial" w:cs="Arial"/>
          <w:color w:val="333333"/>
          <w:sz w:val="20"/>
          <w:szCs w:val="20"/>
          <w:lang w:val="en-US"/>
        </w:rPr>
        <w:t xml:space="preserve">terhadap kemampuan praktik </w:t>
      </w:r>
      <w:r w:rsidRPr="00942E12">
        <w:rPr>
          <w:rFonts w:ascii="Arial" w:hAnsi="Arial" w:cs="Arial"/>
          <w:i/>
          <w:iCs/>
          <w:color w:val="333333"/>
          <w:sz w:val="20"/>
          <w:szCs w:val="20"/>
          <w:lang w:val="en-US"/>
        </w:rPr>
        <w:t>menstrual hygiene</w:t>
      </w:r>
      <w:r w:rsidRPr="00942E12">
        <w:rPr>
          <w:rFonts w:ascii="Arial" w:hAnsi="Arial" w:cs="Arial"/>
          <w:color w:val="333333"/>
          <w:sz w:val="20"/>
          <w:szCs w:val="20"/>
          <w:lang w:val="en-US"/>
        </w:rPr>
        <w:t xml:space="preserve"> pada remaja putri kelas VII di SMPN 1 Kalidawir.</w:t>
      </w:r>
    </w:p>
    <w:p w14:paraId="05FA45F0" w14:textId="77777777" w:rsidR="00921812" w:rsidRPr="008A1B81" w:rsidRDefault="00921812" w:rsidP="004D136B">
      <w:pPr>
        <w:spacing w:line="360" w:lineRule="auto"/>
        <w:jc w:val="both"/>
        <w:rPr>
          <w:rFonts w:ascii="Arial" w:hAnsi="Arial" w:cs="Arial"/>
          <w:color w:val="333333"/>
          <w:sz w:val="20"/>
          <w:szCs w:val="20"/>
          <w:lang w:val="en-US"/>
        </w:rPr>
      </w:pPr>
    </w:p>
    <w:p w14:paraId="7E8686FC" w14:textId="0FC9E637" w:rsidR="004D136B" w:rsidRPr="004D136B" w:rsidRDefault="004D136B" w:rsidP="004D136B">
      <w:pPr>
        <w:spacing w:line="360" w:lineRule="auto"/>
        <w:jc w:val="both"/>
        <w:rPr>
          <w:rFonts w:ascii="Arial" w:hAnsi="Arial" w:cs="Arial"/>
          <w:b/>
          <w:bCs/>
          <w:color w:val="333333"/>
          <w:sz w:val="20"/>
          <w:szCs w:val="20"/>
          <w:lang w:val="en-US"/>
        </w:rPr>
      </w:pPr>
      <w:r w:rsidRPr="004D136B">
        <w:rPr>
          <w:rFonts w:ascii="Arial" w:hAnsi="Arial" w:cs="Arial"/>
          <w:b/>
          <w:bCs/>
          <w:color w:val="333333"/>
          <w:sz w:val="20"/>
          <w:szCs w:val="20"/>
          <w:lang w:val="en-US"/>
        </w:rPr>
        <w:t xml:space="preserve">PEMBAHASAN </w:t>
      </w:r>
    </w:p>
    <w:p w14:paraId="43345955" w14:textId="77777777" w:rsidR="00904918" w:rsidRDefault="00904918" w:rsidP="00904918">
      <w:pPr>
        <w:spacing w:line="360" w:lineRule="auto"/>
        <w:ind w:firstLine="284"/>
        <w:jc w:val="both"/>
        <w:rPr>
          <w:rFonts w:ascii="Arial" w:hAnsi="Arial" w:cs="Arial"/>
          <w:color w:val="333333"/>
          <w:sz w:val="20"/>
          <w:szCs w:val="20"/>
          <w:lang w:val="en-US"/>
        </w:rPr>
      </w:pPr>
      <w:r w:rsidRPr="00904918">
        <w:rPr>
          <w:rFonts w:ascii="Arial" w:hAnsi="Arial" w:cs="Arial"/>
          <w:color w:val="333333"/>
          <w:sz w:val="20"/>
          <w:szCs w:val="20"/>
          <w:lang w:val="en-US"/>
        </w:rPr>
        <w:t>Berdasarkan</w:t>
      </w:r>
      <w:r>
        <w:rPr>
          <w:rFonts w:ascii="Arial" w:hAnsi="Arial" w:cs="Arial"/>
          <w:color w:val="333333"/>
          <w:sz w:val="20"/>
          <w:szCs w:val="20"/>
          <w:lang w:val="en-US"/>
        </w:rPr>
        <w:t xml:space="preserve"> </w:t>
      </w:r>
      <w:r w:rsidRPr="00904918">
        <w:rPr>
          <w:rFonts w:ascii="Arial" w:hAnsi="Arial" w:cs="Arial"/>
          <w:color w:val="333333"/>
          <w:sz w:val="20"/>
          <w:szCs w:val="20"/>
          <w:lang w:val="en-US"/>
        </w:rPr>
        <w:t xml:space="preserve">hasil penelitian didapatkan kemampuan praktik </w:t>
      </w:r>
      <w:r w:rsidRPr="00904918">
        <w:rPr>
          <w:rFonts w:ascii="Arial" w:hAnsi="Arial" w:cs="Arial"/>
          <w:i/>
          <w:iCs/>
          <w:color w:val="333333"/>
          <w:sz w:val="20"/>
          <w:szCs w:val="20"/>
          <w:lang w:val="en-US"/>
        </w:rPr>
        <w:t>menstrual hygiene</w:t>
      </w:r>
      <w:r w:rsidRPr="00904918">
        <w:rPr>
          <w:rFonts w:ascii="Arial" w:hAnsi="Arial" w:cs="Arial"/>
          <w:color w:val="333333"/>
          <w:sz w:val="20"/>
          <w:szCs w:val="20"/>
          <w:lang w:val="en-US"/>
        </w:rPr>
        <w:t xml:space="preserve"> pada remaja putri kelas VII sebelum diberikan intervensi VIMASI (Video Animasi dan Demonstrasi) tentang </w:t>
      </w:r>
      <w:r w:rsidRPr="00904918">
        <w:rPr>
          <w:rFonts w:ascii="Arial" w:hAnsi="Arial" w:cs="Arial"/>
          <w:i/>
          <w:iCs/>
          <w:color w:val="333333"/>
          <w:sz w:val="20"/>
          <w:szCs w:val="20"/>
          <w:lang w:val="en-US"/>
        </w:rPr>
        <w:t>menstrual hygiene</w:t>
      </w:r>
      <w:r w:rsidRPr="00904918">
        <w:rPr>
          <w:rFonts w:ascii="Arial" w:hAnsi="Arial" w:cs="Arial"/>
          <w:color w:val="333333"/>
          <w:sz w:val="20"/>
          <w:szCs w:val="20"/>
          <w:lang w:val="en-US"/>
        </w:rPr>
        <w:t xml:space="preserve"> menunjukkan bahwa hampir keseluruhan</w:t>
      </w:r>
      <w:r>
        <w:rPr>
          <w:rFonts w:ascii="Arial" w:hAnsi="Arial" w:cs="Arial"/>
          <w:color w:val="333333"/>
          <w:sz w:val="20"/>
          <w:szCs w:val="20"/>
          <w:lang w:val="en-US"/>
        </w:rPr>
        <w:t xml:space="preserve"> </w:t>
      </w:r>
      <w:r w:rsidRPr="00904918">
        <w:rPr>
          <w:rFonts w:ascii="Arial" w:hAnsi="Arial" w:cs="Arial"/>
          <w:color w:val="333333"/>
          <w:sz w:val="20"/>
          <w:szCs w:val="20"/>
          <w:lang w:val="en-US"/>
        </w:rPr>
        <w:t xml:space="preserve">yakni 30 responden memiliki kemampuan praktik </w:t>
      </w:r>
      <w:r w:rsidRPr="00904918">
        <w:rPr>
          <w:rFonts w:ascii="Arial" w:hAnsi="Arial" w:cs="Arial"/>
          <w:i/>
          <w:iCs/>
          <w:color w:val="333333"/>
          <w:sz w:val="20"/>
          <w:szCs w:val="20"/>
          <w:lang w:val="en-US"/>
        </w:rPr>
        <w:t>menstrual hygiene</w:t>
      </w:r>
      <w:r w:rsidRPr="00904918">
        <w:rPr>
          <w:rFonts w:ascii="Arial" w:hAnsi="Arial" w:cs="Arial"/>
          <w:color w:val="333333"/>
          <w:sz w:val="20"/>
          <w:szCs w:val="20"/>
          <w:lang w:val="en-US"/>
        </w:rPr>
        <w:t xml:space="preserve"> dengan kategori kurang</w:t>
      </w:r>
      <w:r>
        <w:rPr>
          <w:rFonts w:ascii="Arial" w:hAnsi="Arial" w:cs="Arial"/>
          <w:color w:val="333333"/>
          <w:sz w:val="20"/>
          <w:szCs w:val="20"/>
          <w:lang w:val="en-US"/>
        </w:rPr>
        <w:t xml:space="preserve">. </w:t>
      </w:r>
    </w:p>
    <w:p w14:paraId="669964DD" w14:textId="77777777" w:rsidR="00904918" w:rsidRDefault="00904918" w:rsidP="00904918">
      <w:pPr>
        <w:spacing w:line="360" w:lineRule="auto"/>
        <w:ind w:firstLine="284"/>
        <w:jc w:val="both"/>
        <w:rPr>
          <w:rFonts w:ascii="Arial" w:hAnsi="Arial" w:cs="Arial"/>
          <w:color w:val="333333"/>
          <w:sz w:val="20"/>
          <w:szCs w:val="20"/>
        </w:rPr>
      </w:pPr>
      <w:r>
        <w:rPr>
          <w:rFonts w:ascii="Arial" w:hAnsi="Arial" w:cs="Arial"/>
          <w:color w:val="333333"/>
          <w:sz w:val="20"/>
          <w:szCs w:val="20"/>
          <w:lang w:val="en-US"/>
        </w:rPr>
        <w:t xml:space="preserve">Hal ini, </w:t>
      </w:r>
      <w:r w:rsidRPr="00904918">
        <w:rPr>
          <w:rFonts w:ascii="Arial" w:hAnsi="Arial" w:cs="Arial"/>
          <w:color w:val="333333"/>
          <w:sz w:val="20"/>
          <w:szCs w:val="20"/>
        </w:rPr>
        <w:t xml:space="preserve">disebebkan </w:t>
      </w:r>
      <w:r>
        <w:rPr>
          <w:rFonts w:ascii="Arial" w:hAnsi="Arial" w:cs="Arial"/>
          <w:color w:val="333333"/>
          <w:sz w:val="20"/>
          <w:szCs w:val="20"/>
          <w:lang w:val="en-US"/>
        </w:rPr>
        <w:t>karena</w:t>
      </w:r>
      <w:r w:rsidRPr="00904918">
        <w:rPr>
          <w:rFonts w:ascii="Arial" w:hAnsi="Arial" w:cs="Arial"/>
          <w:color w:val="333333"/>
          <w:sz w:val="20"/>
          <w:szCs w:val="20"/>
        </w:rPr>
        <w:t xml:space="preserve"> hampir sebagian besar responden belum pernah mendapatkan informasi tentang </w:t>
      </w:r>
      <w:r w:rsidRPr="00904918">
        <w:rPr>
          <w:rFonts w:ascii="Arial" w:hAnsi="Arial" w:cs="Arial"/>
          <w:i/>
          <w:iCs/>
          <w:color w:val="333333"/>
          <w:sz w:val="20"/>
          <w:szCs w:val="20"/>
        </w:rPr>
        <w:t>menstrual hygiene</w:t>
      </w:r>
      <w:r w:rsidRPr="00904918">
        <w:rPr>
          <w:rFonts w:ascii="Arial" w:hAnsi="Arial" w:cs="Arial"/>
          <w:color w:val="333333"/>
          <w:sz w:val="20"/>
          <w:szCs w:val="20"/>
        </w:rPr>
        <w:t xml:space="preserve">. Informasi yang responden dapat tentang </w:t>
      </w:r>
      <w:r w:rsidRPr="00904918">
        <w:rPr>
          <w:rFonts w:ascii="Arial" w:hAnsi="Arial" w:cs="Arial"/>
          <w:i/>
          <w:iCs/>
          <w:color w:val="333333"/>
          <w:sz w:val="20"/>
          <w:szCs w:val="20"/>
        </w:rPr>
        <w:t>menstrual hygiene</w:t>
      </w:r>
      <w:r w:rsidRPr="00904918">
        <w:rPr>
          <w:rFonts w:ascii="Arial" w:hAnsi="Arial" w:cs="Arial"/>
          <w:color w:val="333333"/>
          <w:sz w:val="20"/>
          <w:szCs w:val="20"/>
        </w:rPr>
        <w:t xml:space="preserve"> itu hanya sebatas ketika menstruasi harus menggunakan pembalut</w:t>
      </w:r>
      <w:r>
        <w:rPr>
          <w:rFonts w:ascii="Arial" w:hAnsi="Arial" w:cs="Arial"/>
          <w:color w:val="333333"/>
          <w:sz w:val="20"/>
          <w:szCs w:val="20"/>
          <w:lang w:val="en-US"/>
        </w:rPr>
        <w:t xml:space="preserve"> saja </w:t>
      </w:r>
      <w:r w:rsidRPr="00904918">
        <w:rPr>
          <w:rFonts w:ascii="Arial" w:hAnsi="Arial" w:cs="Arial"/>
          <w:color w:val="333333"/>
          <w:sz w:val="20"/>
          <w:szCs w:val="20"/>
        </w:rPr>
        <w:t xml:space="preserve">dan tidak tahu bagaimana cara membersihkan area kewanitaan saat menstruasi. Sehingga, kemampuan yang dimilikinya menjadi dalam kategori kurang. </w:t>
      </w:r>
    </w:p>
    <w:p w14:paraId="056CCCF7" w14:textId="6984B9F1" w:rsidR="00904918" w:rsidRDefault="00904918" w:rsidP="00904918">
      <w:pPr>
        <w:spacing w:line="360" w:lineRule="auto"/>
        <w:ind w:firstLine="284"/>
        <w:jc w:val="both"/>
        <w:rPr>
          <w:rFonts w:ascii="Arial" w:hAnsi="Arial" w:cs="Arial"/>
          <w:color w:val="333333"/>
          <w:sz w:val="20"/>
          <w:szCs w:val="20"/>
        </w:rPr>
      </w:pPr>
      <w:r w:rsidRPr="00904918">
        <w:rPr>
          <w:rFonts w:ascii="Arial" w:hAnsi="Arial" w:cs="Arial"/>
          <w:color w:val="333333"/>
          <w:sz w:val="20"/>
          <w:szCs w:val="20"/>
        </w:rPr>
        <w:t xml:space="preserve">Semakin banyak informasi yang didapatkan, maka akan mempengaruhi kemampuan yang dimilikinya. Menurut teori </w:t>
      </w:r>
      <w:r w:rsidR="002F7D12">
        <w:rPr>
          <w:rFonts w:ascii="Arial" w:hAnsi="Arial" w:cs="Arial"/>
          <w:color w:val="333333"/>
          <w:sz w:val="20"/>
          <w:szCs w:val="20"/>
        </w:rPr>
        <w:fldChar w:fldCharType="begin" w:fldLock="1"/>
      </w:r>
      <w:r w:rsidR="00712990">
        <w:rPr>
          <w:rFonts w:ascii="Arial" w:hAnsi="Arial" w:cs="Arial"/>
          <w:color w:val="333333"/>
          <w:sz w:val="20"/>
          <w:szCs w:val="20"/>
        </w:rPr>
        <w:instrText>ADDIN CSL_CITATION {"citationItems":[{"id":"ITEM-1","itemData":{"ISSN":"2354-5984","abstract":"00060","author":[{"dropping-particle":"","family":"Ibda","given":"F.","non-dropping-particle":"","parse-names":false,"suffix":""}],"container-title":"Intelektualita","id":"ITEM-1","issue":"1","issued":{"date-parts":[["2015"]]},"page":"242904","title":"Perkembangan Kognitif: Teori Jean Piaget","type":"article-journal","volume":"3"},"uris":["http://www.mendeley.com/documents/?uuid=4a235247-4ffd-4fb1-9414-1d3408ff84cd"]}],"mendeley":{"formattedCitation":"(6)","plainTextFormattedCitation":"(6)","previouslyFormattedCitation":"(5)"},"properties":{"noteIndex":0},"schema":"https://github.com/citation-style-language/schema/raw/master/csl-citation.json"}</w:instrText>
      </w:r>
      <w:r w:rsidR="002F7D12">
        <w:rPr>
          <w:rFonts w:ascii="Arial" w:hAnsi="Arial" w:cs="Arial"/>
          <w:color w:val="333333"/>
          <w:sz w:val="20"/>
          <w:szCs w:val="20"/>
        </w:rPr>
        <w:fldChar w:fldCharType="separate"/>
      </w:r>
      <w:r w:rsidR="00712990" w:rsidRPr="00712990">
        <w:rPr>
          <w:rFonts w:ascii="Arial" w:hAnsi="Arial" w:cs="Arial"/>
          <w:noProof/>
          <w:color w:val="333333"/>
          <w:sz w:val="20"/>
          <w:szCs w:val="20"/>
        </w:rPr>
        <w:t>(6)</w:t>
      </w:r>
      <w:r w:rsidR="002F7D12">
        <w:rPr>
          <w:rFonts w:ascii="Arial" w:hAnsi="Arial" w:cs="Arial"/>
          <w:color w:val="333333"/>
          <w:sz w:val="20"/>
          <w:szCs w:val="20"/>
        </w:rPr>
        <w:fldChar w:fldCharType="end"/>
      </w:r>
      <w:r w:rsidR="002F7D12">
        <w:rPr>
          <w:rFonts w:ascii="Arial" w:hAnsi="Arial" w:cs="Arial"/>
          <w:color w:val="333333"/>
          <w:sz w:val="20"/>
          <w:szCs w:val="20"/>
          <w:lang w:val="en-US"/>
        </w:rPr>
        <w:t xml:space="preserve">, </w:t>
      </w:r>
      <w:r w:rsidRPr="00904918">
        <w:rPr>
          <w:rFonts w:ascii="Arial" w:hAnsi="Arial" w:cs="Arial"/>
          <w:color w:val="333333"/>
          <w:sz w:val="20"/>
          <w:szCs w:val="20"/>
        </w:rPr>
        <w:t>menyatakan bahwa seseorang</w:t>
      </w:r>
      <w:r>
        <w:rPr>
          <w:rFonts w:ascii="Arial" w:hAnsi="Arial" w:cs="Arial"/>
          <w:color w:val="333333"/>
          <w:sz w:val="20"/>
          <w:szCs w:val="20"/>
          <w:lang w:val="en-US"/>
        </w:rPr>
        <w:t xml:space="preserve"> dapat </w:t>
      </w:r>
      <w:r w:rsidRPr="00904918">
        <w:rPr>
          <w:rFonts w:ascii="Arial" w:hAnsi="Arial" w:cs="Arial"/>
          <w:color w:val="333333"/>
          <w:sz w:val="20"/>
          <w:szCs w:val="20"/>
        </w:rPr>
        <w:t>membangun pengetahuannya dari informasi yang didapatkannya, baik dari media massa, teman atau dari keluarga. Maka dari itu, dapat diartikan bahwa suatu informasi yang didapatkan oleh seseorang baik itu dari media massa atau dari sumber lainnya dapat mempengaruhi</w:t>
      </w:r>
      <w:r>
        <w:rPr>
          <w:rFonts w:ascii="Arial" w:hAnsi="Arial" w:cs="Arial"/>
          <w:color w:val="333333"/>
          <w:sz w:val="20"/>
          <w:szCs w:val="20"/>
          <w:lang w:val="en-US"/>
        </w:rPr>
        <w:t xml:space="preserve"> </w:t>
      </w:r>
      <w:r w:rsidRPr="00904918">
        <w:rPr>
          <w:rFonts w:ascii="Arial" w:hAnsi="Arial" w:cs="Arial"/>
          <w:color w:val="333333"/>
          <w:sz w:val="20"/>
          <w:szCs w:val="20"/>
        </w:rPr>
        <w:t>dan meningkatkan kemampuan seseorang.</w:t>
      </w:r>
    </w:p>
    <w:p w14:paraId="1DF893E5" w14:textId="4BA5C5DE" w:rsidR="00904918" w:rsidRDefault="00B73983" w:rsidP="00904918">
      <w:pPr>
        <w:spacing w:line="360" w:lineRule="auto"/>
        <w:ind w:firstLine="284"/>
        <w:jc w:val="both"/>
        <w:rPr>
          <w:rFonts w:ascii="Arial" w:hAnsi="Arial" w:cs="Arial"/>
          <w:color w:val="333333"/>
          <w:sz w:val="20"/>
          <w:szCs w:val="20"/>
          <w:lang w:val="en-US"/>
        </w:rPr>
      </w:pPr>
      <w:r w:rsidRPr="00B73983">
        <w:rPr>
          <w:rFonts w:ascii="Arial" w:hAnsi="Arial" w:cs="Arial"/>
          <w:color w:val="333333"/>
          <w:sz w:val="20"/>
          <w:szCs w:val="20"/>
          <w:lang w:val="en-US"/>
        </w:rPr>
        <w:t xml:space="preserve">Faktor lain yang dapat mempengaruhi </w:t>
      </w:r>
      <w:r>
        <w:rPr>
          <w:rFonts w:ascii="Arial" w:hAnsi="Arial" w:cs="Arial"/>
          <w:color w:val="333333"/>
          <w:sz w:val="20"/>
          <w:szCs w:val="20"/>
          <w:lang w:val="en-US"/>
        </w:rPr>
        <w:t xml:space="preserve">tingkat </w:t>
      </w:r>
      <w:r w:rsidRPr="00B73983">
        <w:rPr>
          <w:rFonts w:ascii="Arial" w:hAnsi="Arial" w:cs="Arial"/>
          <w:color w:val="333333"/>
          <w:sz w:val="20"/>
          <w:szCs w:val="20"/>
          <w:lang w:val="en-US"/>
        </w:rPr>
        <w:t xml:space="preserve">kemampuan seseorang adalah tingkat pendidikan orang tua. Berdasarkan hasil penelitian diketahui karakteristik pendidikan terakhir orang tua responden, yaitu: </w:t>
      </w:r>
      <w:r>
        <w:rPr>
          <w:rFonts w:ascii="Arial" w:hAnsi="Arial" w:cs="Arial"/>
          <w:color w:val="333333"/>
          <w:sz w:val="20"/>
          <w:szCs w:val="20"/>
          <w:lang w:val="en-US"/>
        </w:rPr>
        <w:t xml:space="preserve">sebagian besar orang tua responden memiliki pendidikan </w:t>
      </w:r>
      <w:r w:rsidR="00904C33">
        <w:rPr>
          <w:rFonts w:ascii="Arial" w:hAnsi="Arial" w:cs="Arial"/>
          <w:color w:val="333333"/>
          <w:sz w:val="20"/>
          <w:szCs w:val="20"/>
          <w:lang w:val="en-US"/>
        </w:rPr>
        <w:t xml:space="preserve">SMA. </w:t>
      </w:r>
      <w:r w:rsidR="00904C33" w:rsidRPr="00904C33">
        <w:rPr>
          <w:rFonts w:ascii="Arial" w:hAnsi="Arial" w:cs="Arial"/>
          <w:color w:val="333333"/>
          <w:sz w:val="20"/>
          <w:szCs w:val="20"/>
          <w:lang w:val="en-US"/>
        </w:rPr>
        <w:t xml:space="preserve">Menurut </w:t>
      </w:r>
      <w:r w:rsidR="00904C33" w:rsidRPr="00904C33">
        <w:rPr>
          <w:rFonts w:ascii="Arial" w:hAnsi="Arial" w:cs="Arial"/>
          <w:color w:val="333333"/>
          <w:sz w:val="20"/>
          <w:szCs w:val="20"/>
          <w:lang w:val="en-US"/>
        </w:rPr>
        <w:lastRenderedPageBreak/>
        <w:t>pendapat Soekidjo</w:t>
      </w:r>
      <w:r w:rsidR="00006BC1">
        <w:rPr>
          <w:rFonts w:ascii="Arial" w:hAnsi="Arial" w:cs="Arial"/>
          <w:color w:val="333333"/>
          <w:sz w:val="20"/>
          <w:szCs w:val="20"/>
          <w:lang w:val="en-US"/>
        </w:rPr>
        <w:t xml:space="preserve"> </w:t>
      </w:r>
      <w:r w:rsidR="00904C33" w:rsidRPr="00904C33">
        <w:rPr>
          <w:rFonts w:ascii="Arial" w:hAnsi="Arial" w:cs="Arial"/>
          <w:color w:val="333333"/>
          <w:sz w:val="20"/>
          <w:szCs w:val="20"/>
          <w:lang w:val="en-US"/>
        </w:rPr>
        <w:t>pendidikan merupakan suatu upaya untuk memberikan pengetahuan sehingga dapat merubah perilaku ke arah yang positif.</w:t>
      </w:r>
      <w:r w:rsidR="00904C33" w:rsidRPr="00904C33">
        <w:rPr>
          <w:rFonts w:eastAsiaTheme="minorHAnsi"/>
          <w:lang w:val="en-US"/>
        </w:rPr>
        <w:t xml:space="preserve"> </w:t>
      </w:r>
      <w:r w:rsidR="00904C33" w:rsidRPr="00904C33">
        <w:rPr>
          <w:rFonts w:ascii="Arial" w:hAnsi="Arial" w:cs="Arial"/>
          <w:color w:val="333333"/>
          <w:sz w:val="20"/>
          <w:szCs w:val="20"/>
          <w:lang w:val="en-US"/>
        </w:rPr>
        <w:t>Tingkat pendidikan yang tinggi akan memudahkan seseorang dalam mendapatkan informasi</w:t>
      </w:r>
      <w:r w:rsidR="00090EEE">
        <w:rPr>
          <w:rFonts w:ascii="Arial" w:hAnsi="Arial" w:cs="Arial"/>
          <w:color w:val="333333"/>
          <w:sz w:val="20"/>
          <w:szCs w:val="20"/>
          <w:lang w:val="en-US"/>
        </w:rPr>
        <w:t xml:space="preserve"> </w:t>
      </w:r>
      <w:r w:rsidR="00090EEE">
        <w:rPr>
          <w:rFonts w:ascii="Arial" w:hAnsi="Arial" w:cs="Arial"/>
          <w:color w:val="333333"/>
          <w:sz w:val="20"/>
          <w:szCs w:val="20"/>
          <w:lang w:val="en-US"/>
        </w:rPr>
        <w:fldChar w:fldCharType="begin" w:fldLock="1"/>
      </w:r>
      <w:r w:rsidR="00712990">
        <w:rPr>
          <w:rFonts w:ascii="Arial" w:hAnsi="Arial" w:cs="Arial"/>
          <w:color w:val="333333"/>
          <w:sz w:val="20"/>
          <w:szCs w:val="20"/>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approach.","author":[{"dropping-particle":"","family":"Sunain","given":"","non-dropping-particle":"","parse-names":false,"suffix":""}],"container-title":"Paper Knowledge . Toward a Media History of Documents","id":"ITEM-1","issue":"2","issued":{"date-parts":[["2014"]]},"page":"107-15","title":"Pengaruh Tingkat Pendidikan Orang Tua Terhadap Tingkat Kecerdasan dan Keaktifan Siswa dari Kelas Satu Sampai dengan Kelas Enam Pada Semester I","type":"article-journal","volume":"7"},"uris":["http://www.mendeley.com/documents/?uuid=8797b4d6-8899-49b0-8d13-7620e1a97306"]}],"mendeley":{"formattedCitation":"(7)","plainTextFormattedCitation":"(7)","previouslyFormattedCitation":"(6)"},"properties":{"noteIndex":0},"schema":"https://github.com/citation-style-language/schema/raw/master/csl-citation.json"}</w:instrText>
      </w:r>
      <w:r w:rsidR="00090EEE">
        <w:rPr>
          <w:rFonts w:ascii="Arial" w:hAnsi="Arial" w:cs="Arial"/>
          <w:color w:val="333333"/>
          <w:sz w:val="20"/>
          <w:szCs w:val="20"/>
          <w:lang w:val="en-US"/>
        </w:rPr>
        <w:fldChar w:fldCharType="separate"/>
      </w:r>
      <w:r w:rsidR="00712990" w:rsidRPr="00712990">
        <w:rPr>
          <w:rFonts w:ascii="Arial" w:hAnsi="Arial" w:cs="Arial"/>
          <w:noProof/>
          <w:color w:val="333333"/>
          <w:sz w:val="20"/>
          <w:szCs w:val="20"/>
          <w:lang w:val="en-US"/>
        </w:rPr>
        <w:t>(7)</w:t>
      </w:r>
      <w:r w:rsidR="00090EEE">
        <w:rPr>
          <w:rFonts w:ascii="Arial" w:hAnsi="Arial" w:cs="Arial"/>
          <w:color w:val="333333"/>
          <w:sz w:val="20"/>
          <w:szCs w:val="20"/>
          <w:lang w:val="en-US"/>
        </w:rPr>
        <w:fldChar w:fldCharType="end"/>
      </w:r>
      <w:r w:rsidR="00090EEE">
        <w:rPr>
          <w:rFonts w:ascii="Arial" w:hAnsi="Arial" w:cs="Arial"/>
          <w:color w:val="333333"/>
          <w:sz w:val="20"/>
          <w:szCs w:val="20"/>
          <w:lang w:val="en-US"/>
        </w:rPr>
        <w:t>.</w:t>
      </w:r>
      <w:r w:rsidR="00904C33" w:rsidRPr="00904C33">
        <w:rPr>
          <w:rFonts w:ascii="Arial" w:hAnsi="Arial" w:cs="Arial"/>
          <w:color w:val="333333"/>
          <w:sz w:val="20"/>
          <w:szCs w:val="20"/>
          <w:lang w:val="en-US"/>
        </w:rPr>
        <w:t xml:space="preserve"> Semakin baik tingkat pendidikan seseorang, maka semakin baik juga pola fikir yang terbentuk, dengan pola pikir yang baik tersebut akan membuat seseorang semakin mudah dalam menerima informasi baru.</w:t>
      </w:r>
      <w:r w:rsidR="001570AC">
        <w:rPr>
          <w:rFonts w:ascii="Arial" w:hAnsi="Arial" w:cs="Arial"/>
          <w:color w:val="333333"/>
          <w:sz w:val="20"/>
          <w:szCs w:val="20"/>
          <w:lang w:val="en-US"/>
        </w:rPr>
        <w:fldChar w:fldCharType="begin" w:fldLock="1"/>
      </w:r>
      <w:r w:rsidR="00712990">
        <w:rPr>
          <w:rFonts w:ascii="Arial" w:hAnsi="Arial" w:cs="Arial"/>
          <w:color w:val="333333"/>
          <w:sz w:val="20"/>
          <w:szCs w:val="20"/>
          <w:lang w:val="en-US"/>
        </w:rPr>
        <w:instrText>ADDIN CSL_CITATION {"citationItems":[{"id":"ITEM-1","itemData":{"abstract":"Berpikir merupakan proses dinamis yang terjadi dalam setiap aktivitas mental seseorang yang berfungsi untuk memformulasikan atau memecahkan masalah, membuat keputusan, serta mencari pemahaman terhadap sesuatu. Proses berfikir sangat dibutuhkan dalam memecahkan masalah, karena dalam proses pembelajaran maupun penyelesaian materi persamaan linier dua variabel siswa dimungkinkan memperoleh pengalaman yang berbeda-beda. Pola pikir yang menandai dalam memecahkan masalah adalah pola pikir yang melibatkan pemikiran kritis, sistematis, logis dan kreatif. Masing-masing siswa mempunyai pola pikir yang berbeda dalam menyusun dan mengolah informasi pada materi persamaan linier dua variabel bisa dikarenakan perbedaan gender pada siswa. Penulisan artikel ini bertujuan untuk menganalisis beberapa hasil penelitian tentang proses berpikir siswa dalam memecahkan masalah matematika ditinjau dari perspektif gender. Metodologi yang digunakan adalah studi kepustakaan. Penelitian ini menemukan bukti perbedaan strategi yang digunakan anak laki-laki dan anak perempuan, bahkan untuk menyelesaikan soal masalah.","author":[{"dropping-particle":"","family":"Purwanto","given":"Wahyu Ridlo","non-dropping-particle":"","parse-names":false,"suffix":""}],"container-title":"Prosiding Seminar Nasional Pascasarjana UNNES","id":"ITEM-1","issued":{"date-parts":[["2019"]]},"page":"895-900","title":"Proses Berpikir Siswa dalam Memecahkan Masalah Matematika Ditinjau dari Perspektif Gender","type":"article-journal"},"uris":["http://www.mendeley.com/documents/?uuid=e3f1cdd9-4f57-43dc-968a-308f65251f64"]}],"mendeley":{"formattedCitation":"(8)","plainTextFormattedCitation":"(8)","previouslyFormattedCitation":"(7)"},"properties":{"noteIndex":0},"schema":"https://github.com/citation-style-language/schema/raw/master/csl-citation.json"}</w:instrText>
      </w:r>
      <w:r w:rsidR="001570AC">
        <w:rPr>
          <w:rFonts w:ascii="Arial" w:hAnsi="Arial" w:cs="Arial"/>
          <w:color w:val="333333"/>
          <w:sz w:val="20"/>
          <w:szCs w:val="20"/>
          <w:lang w:val="en-US"/>
        </w:rPr>
        <w:fldChar w:fldCharType="separate"/>
      </w:r>
      <w:r w:rsidR="00712990" w:rsidRPr="00712990">
        <w:rPr>
          <w:rFonts w:ascii="Arial" w:hAnsi="Arial" w:cs="Arial"/>
          <w:noProof/>
          <w:color w:val="333333"/>
          <w:sz w:val="20"/>
          <w:szCs w:val="20"/>
          <w:lang w:val="en-US"/>
        </w:rPr>
        <w:t>(8)</w:t>
      </w:r>
      <w:r w:rsidR="001570AC">
        <w:rPr>
          <w:rFonts w:ascii="Arial" w:hAnsi="Arial" w:cs="Arial"/>
          <w:color w:val="333333"/>
          <w:sz w:val="20"/>
          <w:szCs w:val="20"/>
          <w:lang w:val="en-US"/>
        </w:rPr>
        <w:fldChar w:fldCharType="end"/>
      </w:r>
    </w:p>
    <w:p w14:paraId="7A060F04" w14:textId="1B9A16DB" w:rsidR="00904C33" w:rsidRPr="00904C33" w:rsidRDefault="00904C33" w:rsidP="00904C33">
      <w:pPr>
        <w:spacing w:line="360" w:lineRule="auto"/>
        <w:ind w:firstLine="284"/>
        <w:jc w:val="both"/>
        <w:rPr>
          <w:rFonts w:ascii="Arial" w:hAnsi="Arial" w:cs="Arial"/>
          <w:color w:val="333333"/>
          <w:sz w:val="20"/>
          <w:szCs w:val="20"/>
          <w:lang w:val="en-US"/>
        </w:rPr>
      </w:pPr>
      <w:r>
        <w:rPr>
          <w:rFonts w:ascii="Arial" w:hAnsi="Arial" w:cs="Arial"/>
          <w:color w:val="333333"/>
          <w:sz w:val="20"/>
          <w:szCs w:val="20"/>
          <w:lang w:val="en-US"/>
        </w:rPr>
        <w:t xml:space="preserve">Dalam </w:t>
      </w:r>
      <w:r w:rsidRPr="00904C33">
        <w:rPr>
          <w:rFonts w:ascii="Arial" w:hAnsi="Arial" w:cs="Arial"/>
          <w:color w:val="333333"/>
          <w:sz w:val="20"/>
          <w:szCs w:val="20"/>
          <w:lang w:val="en-US"/>
        </w:rPr>
        <w:t xml:space="preserve">hal ini, dikaitkan dengan hasil sebelum diberikan intervensi dimana kemampuan remaja masih dalam kategori kurang. Hasil kemampuan yang kurang tersebut, disebabkan karena orang tua responden belum memiliki informasi yang cukup baik tentang </w:t>
      </w:r>
      <w:r w:rsidRPr="00904C33">
        <w:rPr>
          <w:rFonts w:ascii="Arial" w:hAnsi="Arial" w:cs="Arial"/>
          <w:i/>
          <w:iCs/>
          <w:color w:val="333333"/>
          <w:sz w:val="20"/>
          <w:szCs w:val="20"/>
          <w:lang w:val="en-US"/>
        </w:rPr>
        <w:t>menstrual hygiene</w:t>
      </w:r>
      <w:r w:rsidRPr="00904C33">
        <w:rPr>
          <w:rFonts w:ascii="Arial" w:hAnsi="Arial" w:cs="Arial"/>
          <w:color w:val="333333"/>
          <w:sz w:val="20"/>
          <w:szCs w:val="20"/>
          <w:lang w:val="en-US"/>
        </w:rPr>
        <w:t xml:space="preserve">, sehingga mereka belum bisa menjelaskan secara detail bagaimana cara melakukan </w:t>
      </w:r>
      <w:r w:rsidRPr="00904C33">
        <w:rPr>
          <w:rFonts w:ascii="Arial" w:hAnsi="Arial" w:cs="Arial"/>
          <w:i/>
          <w:iCs/>
          <w:color w:val="333333"/>
          <w:sz w:val="20"/>
          <w:szCs w:val="20"/>
          <w:lang w:val="en-US"/>
        </w:rPr>
        <w:t>menstrual hygiene</w:t>
      </w:r>
      <w:r w:rsidRPr="00904C33">
        <w:rPr>
          <w:rFonts w:ascii="Arial" w:hAnsi="Arial" w:cs="Arial"/>
          <w:color w:val="333333"/>
          <w:sz w:val="20"/>
          <w:szCs w:val="20"/>
          <w:lang w:val="en-US"/>
        </w:rPr>
        <w:t xml:space="preserve"> yang baik kepada anaknya. </w:t>
      </w:r>
    </w:p>
    <w:p w14:paraId="51DD5E08" w14:textId="498CC53D" w:rsidR="00B317E0" w:rsidRDefault="00B317E0" w:rsidP="00B317E0">
      <w:pPr>
        <w:spacing w:line="360" w:lineRule="auto"/>
        <w:ind w:firstLine="284"/>
        <w:jc w:val="both"/>
        <w:rPr>
          <w:rFonts w:ascii="Arial" w:hAnsi="Arial" w:cs="Arial"/>
          <w:color w:val="333333"/>
          <w:sz w:val="20"/>
          <w:szCs w:val="20"/>
          <w:lang w:val="en-US"/>
        </w:rPr>
      </w:pPr>
      <w:r w:rsidRPr="00B317E0">
        <w:rPr>
          <w:rFonts w:ascii="Arial" w:hAnsi="Arial" w:cs="Arial"/>
          <w:color w:val="333333"/>
          <w:sz w:val="20"/>
          <w:szCs w:val="20"/>
          <w:lang w:val="en-US"/>
        </w:rPr>
        <w:t xml:space="preserve">Berdasarkan hasil penelitian didapatkan kemampuan praktik </w:t>
      </w:r>
      <w:r w:rsidRPr="00B317E0">
        <w:rPr>
          <w:rFonts w:ascii="Arial" w:hAnsi="Arial" w:cs="Arial"/>
          <w:i/>
          <w:iCs/>
          <w:color w:val="333333"/>
          <w:sz w:val="20"/>
          <w:szCs w:val="20"/>
          <w:lang w:val="en-US"/>
        </w:rPr>
        <w:t>menstrual hygiene</w:t>
      </w:r>
      <w:r w:rsidRPr="00B317E0">
        <w:rPr>
          <w:rFonts w:ascii="Arial" w:hAnsi="Arial" w:cs="Arial"/>
          <w:color w:val="333333"/>
          <w:sz w:val="20"/>
          <w:szCs w:val="20"/>
          <w:lang w:val="en-US"/>
        </w:rPr>
        <w:t xml:space="preserve"> pada remaja putri kelas VII sesudah diberikan intervensi VIMASI (Video Animasi dan Demonstrasi) tentang </w:t>
      </w:r>
      <w:r w:rsidRPr="00B317E0">
        <w:rPr>
          <w:rFonts w:ascii="Arial" w:hAnsi="Arial" w:cs="Arial"/>
          <w:i/>
          <w:iCs/>
          <w:color w:val="333333"/>
          <w:sz w:val="20"/>
          <w:szCs w:val="20"/>
          <w:lang w:val="en-US"/>
        </w:rPr>
        <w:t>menstrual hygiene</w:t>
      </w:r>
      <w:r w:rsidRPr="00B317E0">
        <w:rPr>
          <w:rFonts w:ascii="Arial" w:hAnsi="Arial" w:cs="Arial"/>
          <w:color w:val="333333"/>
          <w:sz w:val="20"/>
          <w:szCs w:val="20"/>
          <w:lang w:val="en-US"/>
        </w:rPr>
        <w:t xml:space="preserve"> menunjukkan bahwa hampir keseluruhan</w:t>
      </w:r>
      <w:r>
        <w:rPr>
          <w:rFonts w:ascii="Arial" w:hAnsi="Arial" w:cs="Arial"/>
          <w:color w:val="333333"/>
          <w:sz w:val="20"/>
          <w:szCs w:val="20"/>
          <w:lang w:val="en-US"/>
        </w:rPr>
        <w:t xml:space="preserve"> </w:t>
      </w:r>
      <w:r w:rsidRPr="00B317E0">
        <w:rPr>
          <w:rFonts w:ascii="Arial" w:hAnsi="Arial" w:cs="Arial"/>
          <w:color w:val="333333"/>
          <w:sz w:val="20"/>
          <w:szCs w:val="20"/>
          <w:lang w:val="en-US"/>
        </w:rPr>
        <w:t xml:space="preserve">yakni 36 responden memiliki kemampuan praktik </w:t>
      </w:r>
      <w:r w:rsidRPr="00B317E0">
        <w:rPr>
          <w:rFonts w:ascii="Arial" w:hAnsi="Arial" w:cs="Arial"/>
          <w:i/>
          <w:iCs/>
          <w:color w:val="333333"/>
          <w:sz w:val="20"/>
          <w:szCs w:val="20"/>
          <w:lang w:val="en-US"/>
        </w:rPr>
        <w:t>menstrual hygiene</w:t>
      </w:r>
      <w:r w:rsidRPr="00B317E0">
        <w:rPr>
          <w:rFonts w:ascii="Arial" w:hAnsi="Arial" w:cs="Arial"/>
          <w:color w:val="333333"/>
          <w:sz w:val="20"/>
          <w:szCs w:val="20"/>
          <w:lang w:val="en-US"/>
        </w:rPr>
        <w:t xml:space="preserve"> dengan kategori baik dan sebagian kecil</w:t>
      </w:r>
      <w:r>
        <w:rPr>
          <w:rFonts w:ascii="Arial" w:hAnsi="Arial" w:cs="Arial"/>
          <w:color w:val="333333"/>
          <w:sz w:val="20"/>
          <w:szCs w:val="20"/>
          <w:lang w:val="en-US"/>
        </w:rPr>
        <w:t xml:space="preserve"> </w:t>
      </w:r>
      <w:r w:rsidRPr="00B317E0">
        <w:rPr>
          <w:rFonts w:ascii="Arial" w:hAnsi="Arial" w:cs="Arial"/>
          <w:color w:val="333333"/>
          <w:sz w:val="20"/>
          <w:szCs w:val="20"/>
          <w:lang w:val="en-US"/>
        </w:rPr>
        <w:t xml:space="preserve">yakni 3 responden memiliki kemampuan praktik </w:t>
      </w:r>
      <w:r w:rsidRPr="00B317E0">
        <w:rPr>
          <w:rFonts w:ascii="Arial" w:hAnsi="Arial" w:cs="Arial"/>
          <w:i/>
          <w:iCs/>
          <w:color w:val="333333"/>
          <w:sz w:val="20"/>
          <w:szCs w:val="20"/>
          <w:lang w:val="en-US"/>
        </w:rPr>
        <w:t>menstrual hygiene</w:t>
      </w:r>
      <w:r w:rsidRPr="00B317E0">
        <w:rPr>
          <w:rFonts w:ascii="Arial" w:hAnsi="Arial" w:cs="Arial"/>
          <w:color w:val="333333"/>
          <w:sz w:val="20"/>
          <w:szCs w:val="20"/>
          <w:lang w:val="en-US"/>
        </w:rPr>
        <w:t xml:space="preserve"> dengan kategori cukup. </w:t>
      </w:r>
    </w:p>
    <w:p w14:paraId="192ECF32" w14:textId="29F972F6" w:rsidR="00B317E0" w:rsidRDefault="00B317E0" w:rsidP="00B317E0">
      <w:pPr>
        <w:spacing w:line="360" w:lineRule="auto"/>
        <w:ind w:firstLine="284"/>
        <w:jc w:val="both"/>
        <w:rPr>
          <w:rFonts w:ascii="Arial" w:hAnsi="Arial" w:cs="Arial"/>
          <w:color w:val="333333"/>
          <w:sz w:val="20"/>
          <w:szCs w:val="20"/>
          <w:lang w:val="en-US"/>
        </w:rPr>
      </w:pPr>
      <w:r w:rsidRPr="00B317E0">
        <w:rPr>
          <w:rFonts w:ascii="Arial" w:hAnsi="Arial" w:cs="Arial"/>
          <w:color w:val="333333"/>
          <w:sz w:val="20"/>
          <w:szCs w:val="20"/>
          <w:lang w:val="en-US"/>
        </w:rPr>
        <w:t>Berdasarkan hasil dalam penelitian ini, responden yang sudah diberikan intervensi VIMASI hampir keseluruhan</w:t>
      </w:r>
      <w:r w:rsidR="005F4E34">
        <w:rPr>
          <w:rFonts w:ascii="Arial" w:hAnsi="Arial" w:cs="Arial"/>
          <w:color w:val="333333"/>
          <w:sz w:val="20"/>
          <w:szCs w:val="20"/>
          <w:lang w:val="en-US"/>
        </w:rPr>
        <w:t xml:space="preserve"> </w:t>
      </w:r>
      <w:r w:rsidRPr="00B317E0">
        <w:rPr>
          <w:rFonts w:ascii="Arial" w:hAnsi="Arial" w:cs="Arial"/>
          <w:color w:val="333333"/>
          <w:sz w:val="20"/>
          <w:szCs w:val="20"/>
          <w:lang w:val="en-US"/>
        </w:rPr>
        <w:t xml:space="preserve">responden memiliki kategori baik, hal ini disebabkan karena pemberian intervensi yang dilakukan secara berturut-turut. Hal ini, juga berkaitan dengan pemilihan media video animasi ini, merujuk pada penelitian Ediyanti yang menyatakan bahwa intervensi penyuluhan kesehatan dengan menggunakan media video animasi ternyata sebagian besar dari responden </w:t>
      </w:r>
      <w:r w:rsidRPr="00B317E0">
        <w:rPr>
          <w:rFonts w:ascii="Arial" w:hAnsi="Arial" w:cs="Arial"/>
          <w:color w:val="333333"/>
          <w:sz w:val="20"/>
          <w:szCs w:val="20"/>
          <w:lang w:val="en-US"/>
        </w:rPr>
        <w:t xml:space="preserve">memiliki pengaruh lebih tinggi dalam peningkatan pengetahuan tentang </w:t>
      </w:r>
      <w:r w:rsidRPr="00B317E0">
        <w:rPr>
          <w:rFonts w:ascii="Arial" w:hAnsi="Arial" w:cs="Arial"/>
          <w:i/>
          <w:color w:val="333333"/>
          <w:sz w:val="20"/>
          <w:szCs w:val="20"/>
          <w:lang w:val="en-US"/>
        </w:rPr>
        <w:t>menstrual hygiene</w:t>
      </w:r>
      <w:r w:rsidRPr="00B317E0">
        <w:rPr>
          <w:rFonts w:ascii="Arial" w:hAnsi="Arial" w:cs="Arial"/>
          <w:color w:val="333333"/>
          <w:sz w:val="20"/>
          <w:szCs w:val="20"/>
          <w:lang w:val="en-US"/>
        </w:rPr>
        <w:t xml:space="preserve"> saat menstruasi dibandingkan dengan penggunaan media cetak. Menurut Notoatmodjo, metode diskusi demonstrasi, berman peran merupakan metode yang cocok digunakan untuk pembelajaran sikap, tindakan, ketrampilan dan perilaku.</w:t>
      </w:r>
    </w:p>
    <w:p w14:paraId="64DA4867" w14:textId="77777777" w:rsidR="00FA2A06" w:rsidRDefault="005F4E34" w:rsidP="00FA2A06">
      <w:pPr>
        <w:spacing w:line="360" w:lineRule="auto"/>
        <w:ind w:firstLine="284"/>
        <w:jc w:val="both"/>
        <w:rPr>
          <w:rFonts w:ascii="Arial" w:hAnsi="Arial" w:cs="Arial"/>
          <w:color w:val="333333"/>
          <w:sz w:val="20"/>
          <w:szCs w:val="20"/>
          <w:lang w:val="en-US"/>
        </w:rPr>
      </w:pPr>
      <w:r>
        <w:rPr>
          <w:rFonts w:ascii="Arial" w:hAnsi="Arial" w:cs="Arial"/>
          <w:color w:val="333333"/>
          <w:sz w:val="20"/>
          <w:szCs w:val="20"/>
          <w:lang w:val="en-US"/>
        </w:rPr>
        <w:t xml:space="preserve">Akan tetapi </w:t>
      </w:r>
      <w:r w:rsidRPr="005F4E34">
        <w:rPr>
          <w:rFonts w:ascii="Arial" w:hAnsi="Arial" w:cs="Arial"/>
          <w:color w:val="333333"/>
          <w:sz w:val="20"/>
          <w:szCs w:val="20"/>
          <w:lang w:val="en-US"/>
        </w:rPr>
        <w:t xml:space="preserve">pada penelitian ini </w:t>
      </w:r>
      <w:r>
        <w:rPr>
          <w:rFonts w:ascii="Arial" w:hAnsi="Arial" w:cs="Arial"/>
          <w:color w:val="333333"/>
          <w:sz w:val="20"/>
          <w:szCs w:val="20"/>
          <w:lang w:val="en-US"/>
        </w:rPr>
        <w:t xml:space="preserve">juga terdapat </w:t>
      </w:r>
      <w:r w:rsidRPr="005F4E34">
        <w:rPr>
          <w:rFonts w:ascii="Arial" w:hAnsi="Arial" w:cs="Arial"/>
          <w:color w:val="333333"/>
          <w:sz w:val="20"/>
          <w:szCs w:val="20"/>
          <w:lang w:val="en-US"/>
        </w:rPr>
        <w:t>sebagian kecil</w:t>
      </w:r>
      <w:r>
        <w:rPr>
          <w:rFonts w:ascii="Arial" w:hAnsi="Arial" w:cs="Arial"/>
          <w:color w:val="333333"/>
          <w:sz w:val="20"/>
          <w:szCs w:val="20"/>
          <w:lang w:val="en-US"/>
        </w:rPr>
        <w:t xml:space="preserve"> </w:t>
      </w:r>
      <w:r w:rsidRPr="005F4E34">
        <w:rPr>
          <w:rFonts w:ascii="Arial" w:hAnsi="Arial" w:cs="Arial"/>
          <w:color w:val="333333"/>
          <w:sz w:val="20"/>
          <w:szCs w:val="20"/>
          <w:lang w:val="en-US"/>
        </w:rPr>
        <w:t>responden memiliki kategori cukup. Hal ini bisa terjadi karena, masing-masing responden memiliki tingkat konsentrasi yang berbeda-beda. Selain itu, juga dipengaruhi keadaan lingkungan sekitar yang terlalu gaduh sehingga membuat konsentrasi pada ke-3 responden tersebut menjadi kurang terfokus pada intervensi yang diberikan. Adapun faktor lain yang dapat mempengaruhi</w:t>
      </w:r>
      <w:r>
        <w:rPr>
          <w:rFonts w:ascii="Arial" w:hAnsi="Arial" w:cs="Arial"/>
          <w:color w:val="333333"/>
          <w:sz w:val="20"/>
          <w:szCs w:val="20"/>
          <w:lang w:val="en-US"/>
        </w:rPr>
        <w:t xml:space="preserve"> kemampuan seseorang adalah tingkat pendapatan keluarga.</w:t>
      </w:r>
    </w:p>
    <w:p w14:paraId="53D058FD" w14:textId="59D2C167" w:rsidR="00FA2A06" w:rsidRPr="00FA2A06" w:rsidRDefault="00FA2A06" w:rsidP="00FA2A06">
      <w:pPr>
        <w:spacing w:line="360" w:lineRule="auto"/>
        <w:ind w:firstLine="284"/>
        <w:jc w:val="both"/>
        <w:rPr>
          <w:rFonts w:ascii="Arial" w:hAnsi="Arial" w:cs="Arial"/>
          <w:color w:val="333333"/>
          <w:sz w:val="20"/>
          <w:szCs w:val="20"/>
          <w:lang w:val="en-US"/>
        </w:rPr>
      </w:pPr>
      <w:r w:rsidRPr="00FA2A06">
        <w:rPr>
          <w:rFonts w:ascii="Arial" w:hAnsi="Arial" w:cs="Arial"/>
          <w:color w:val="333333"/>
          <w:sz w:val="20"/>
          <w:szCs w:val="20"/>
          <w:lang w:val="en-US"/>
        </w:rPr>
        <w:t xml:space="preserve">Menurut </w:t>
      </w:r>
      <w:r w:rsidR="001570AC">
        <w:rPr>
          <w:rFonts w:ascii="Arial" w:hAnsi="Arial" w:cs="Arial"/>
          <w:color w:val="333333"/>
          <w:sz w:val="20"/>
          <w:szCs w:val="20"/>
          <w:lang w:val="en-US"/>
        </w:rPr>
        <w:fldChar w:fldCharType="begin" w:fldLock="1"/>
      </w:r>
      <w:r w:rsidR="00712990">
        <w:rPr>
          <w:rFonts w:ascii="Arial" w:hAnsi="Arial" w:cs="Arial"/>
          <w:color w:val="333333"/>
          <w:sz w:val="20"/>
          <w:szCs w:val="20"/>
          <w:lang w:val="en-US"/>
        </w:rPr>
        <w:instrText>ADDIN CSL_CITATION {"citationItems":[{"id":"ITEM-1","itemData":{"author":[{"dropping-particle":"","family":"Saputri","given":"Devi","non-dropping-particle":"","parse-names":false,"suffix":""},{"dropping-particle":"","family":"Ahmad","given":"Syarwani","non-dropping-particle":"","parse-names":false,"suffix":""},{"dropping-particle":"","family":"Lestari","given":"neta dian","non-dropping-particle":"","parse-names":false,"suffix":""}],"id":"ITEM-1","issue":"2","issued":{"date-parts":[["2019"]]},"page":"753-754","title":"HUBUNGAN MOTIVASI BELAJAR SISWA DAN PENDAPATAN ORANG TUA TERHADAP MINAT MELANJUTKAN STUDI KE PERGURUAN TINGGI SMK NEGERI 1 PALEMBANG TAHUN PELAJARAN 2018/2019","type":"article-journal","volume":"3"},"uris":["http://www.mendeley.com/documents/?uuid=91d0b5ff-8d9d-4f9b-9e4b-26feac34985a"]}],"mendeley":{"formattedCitation":"(9)","plainTextFormattedCitation":"(9)","previouslyFormattedCitation":"(8)"},"properties":{"noteIndex":0},"schema":"https://github.com/citation-style-language/schema/raw/master/csl-citation.json"}</w:instrText>
      </w:r>
      <w:r w:rsidR="001570AC">
        <w:rPr>
          <w:rFonts w:ascii="Arial" w:hAnsi="Arial" w:cs="Arial"/>
          <w:color w:val="333333"/>
          <w:sz w:val="20"/>
          <w:szCs w:val="20"/>
          <w:lang w:val="en-US"/>
        </w:rPr>
        <w:fldChar w:fldCharType="separate"/>
      </w:r>
      <w:r w:rsidR="00712990" w:rsidRPr="00712990">
        <w:rPr>
          <w:rFonts w:ascii="Arial" w:hAnsi="Arial" w:cs="Arial"/>
          <w:noProof/>
          <w:color w:val="333333"/>
          <w:sz w:val="20"/>
          <w:szCs w:val="20"/>
          <w:lang w:val="en-US"/>
        </w:rPr>
        <w:t>(9)</w:t>
      </w:r>
      <w:r w:rsidR="001570AC">
        <w:rPr>
          <w:rFonts w:ascii="Arial" w:hAnsi="Arial" w:cs="Arial"/>
          <w:color w:val="333333"/>
          <w:sz w:val="20"/>
          <w:szCs w:val="20"/>
          <w:lang w:val="en-US"/>
        </w:rPr>
        <w:fldChar w:fldCharType="end"/>
      </w:r>
      <w:r w:rsidR="001570AC">
        <w:rPr>
          <w:rFonts w:ascii="Arial" w:hAnsi="Arial" w:cs="Arial"/>
          <w:color w:val="333333"/>
          <w:sz w:val="20"/>
          <w:szCs w:val="20"/>
          <w:lang w:val="en-US"/>
        </w:rPr>
        <w:t xml:space="preserve"> </w:t>
      </w:r>
      <w:r w:rsidRPr="00FA2A06">
        <w:rPr>
          <w:rFonts w:ascii="Arial" w:hAnsi="Arial" w:cs="Arial"/>
          <w:color w:val="333333"/>
          <w:sz w:val="20"/>
          <w:szCs w:val="20"/>
          <w:lang w:val="en-US"/>
        </w:rPr>
        <w:t xml:space="preserve">mengatakan bahwa sosial ekonomi akan mempengaruhi belajar pada anak. </w:t>
      </w:r>
      <w:r w:rsidR="00DF4EAE">
        <w:rPr>
          <w:rFonts w:ascii="Arial" w:hAnsi="Arial" w:cs="Arial"/>
          <w:color w:val="333333"/>
          <w:sz w:val="20"/>
          <w:szCs w:val="20"/>
          <w:lang w:val="en-US"/>
        </w:rPr>
        <w:t>Pada</w:t>
      </w:r>
      <w:r w:rsidRPr="00FA2A06">
        <w:rPr>
          <w:rFonts w:ascii="Arial" w:hAnsi="Arial" w:cs="Arial"/>
          <w:color w:val="333333"/>
          <w:sz w:val="20"/>
          <w:szCs w:val="20"/>
          <w:lang w:val="en-US"/>
        </w:rPr>
        <w:t xml:space="preserve"> anak </w:t>
      </w:r>
      <w:r w:rsidR="00DF4EAE">
        <w:rPr>
          <w:rFonts w:ascii="Arial" w:hAnsi="Arial" w:cs="Arial"/>
          <w:color w:val="333333"/>
          <w:sz w:val="20"/>
          <w:szCs w:val="20"/>
          <w:lang w:val="en-US"/>
        </w:rPr>
        <w:t xml:space="preserve">yang </w:t>
      </w:r>
      <w:r w:rsidRPr="00FA2A06">
        <w:rPr>
          <w:rFonts w:ascii="Arial" w:hAnsi="Arial" w:cs="Arial"/>
          <w:color w:val="333333"/>
          <w:sz w:val="20"/>
          <w:szCs w:val="20"/>
          <w:lang w:val="en-US"/>
        </w:rPr>
        <w:t xml:space="preserve">hidup di keluarga </w:t>
      </w:r>
      <w:r w:rsidR="00DF4EAE">
        <w:rPr>
          <w:rFonts w:ascii="Arial" w:hAnsi="Arial" w:cs="Arial"/>
          <w:color w:val="333333"/>
          <w:sz w:val="20"/>
          <w:szCs w:val="20"/>
          <w:lang w:val="en-US"/>
        </w:rPr>
        <w:t xml:space="preserve">dengan </w:t>
      </w:r>
      <w:r w:rsidRPr="00FA2A06">
        <w:rPr>
          <w:rFonts w:ascii="Arial" w:hAnsi="Arial" w:cs="Arial"/>
          <w:color w:val="333333"/>
          <w:sz w:val="20"/>
          <w:szCs w:val="20"/>
          <w:lang w:val="en-US"/>
        </w:rPr>
        <w:t xml:space="preserve">tingkat pendapatan rendah, </w:t>
      </w:r>
      <w:r w:rsidR="00DF4EAE">
        <w:rPr>
          <w:rFonts w:ascii="Arial" w:hAnsi="Arial" w:cs="Arial"/>
          <w:color w:val="333333"/>
          <w:sz w:val="20"/>
          <w:szCs w:val="20"/>
          <w:lang w:val="en-US"/>
        </w:rPr>
        <w:t>maka dalam mencukupi kehidupan sehari-harinya juga akan kekurangan dan berdapak pada kesehatannya</w:t>
      </w:r>
      <w:r w:rsidRPr="00FA2A06">
        <w:rPr>
          <w:rFonts w:ascii="Arial" w:hAnsi="Arial" w:cs="Arial"/>
          <w:color w:val="333333"/>
          <w:sz w:val="20"/>
          <w:szCs w:val="20"/>
          <w:lang w:val="en-US"/>
        </w:rPr>
        <w:t>.</w:t>
      </w:r>
      <w:r>
        <w:rPr>
          <w:rFonts w:ascii="Arial" w:hAnsi="Arial" w:cs="Arial"/>
          <w:color w:val="333333"/>
          <w:sz w:val="20"/>
          <w:szCs w:val="20"/>
          <w:lang w:val="en-US"/>
        </w:rPr>
        <w:t xml:space="preserve"> </w:t>
      </w:r>
      <w:r w:rsidRPr="00FA2A06">
        <w:rPr>
          <w:rFonts w:ascii="Arial" w:hAnsi="Arial" w:cs="Arial"/>
          <w:color w:val="333333"/>
          <w:sz w:val="20"/>
          <w:szCs w:val="20"/>
          <w:lang w:val="en-US"/>
        </w:rPr>
        <w:t xml:space="preserve">Pada keluarga yang memiliki pendapatan kurang cenderung lebih mengabaikan terkait kesehatannya. Mereka lebih mengutamakan kebutuhan pokok yang belum terpenuhi dengan baik. Hal ini, yang menyebabkan remaja putri pada saat melakukan praktik </w:t>
      </w:r>
      <w:r w:rsidRPr="00FA2A06">
        <w:rPr>
          <w:rFonts w:ascii="Arial" w:hAnsi="Arial" w:cs="Arial"/>
          <w:i/>
          <w:iCs/>
          <w:color w:val="333333"/>
          <w:sz w:val="20"/>
          <w:szCs w:val="20"/>
          <w:lang w:val="en-US"/>
        </w:rPr>
        <w:t>menstrual hygiene</w:t>
      </w:r>
      <w:r w:rsidRPr="00FA2A06">
        <w:rPr>
          <w:rFonts w:ascii="Arial" w:hAnsi="Arial" w:cs="Arial"/>
          <w:color w:val="333333"/>
          <w:sz w:val="20"/>
          <w:szCs w:val="20"/>
          <w:lang w:val="en-US"/>
        </w:rPr>
        <w:t xml:space="preserve"> mendapat nilai dengan kategori cukup karena sudah menjadi kebiasaan mereka ketika menstruasi hanya mengganti pembalut sekali saja. </w:t>
      </w:r>
    </w:p>
    <w:p w14:paraId="7B5DDCE9" w14:textId="7397BFB6" w:rsidR="00CB0783" w:rsidRPr="00CB0783" w:rsidRDefault="00CB0783" w:rsidP="00CB0783">
      <w:pPr>
        <w:spacing w:line="360" w:lineRule="auto"/>
        <w:ind w:firstLine="284"/>
        <w:jc w:val="both"/>
        <w:rPr>
          <w:rFonts w:ascii="Arial" w:hAnsi="Arial" w:cs="Arial"/>
          <w:iCs/>
          <w:color w:val="333333"/>
          <w:sz w:val="20"/>
          <w:szCs w:val="20"/>
          <w:lang w:val="en-US"/>
        </w:rPr>
      </w:pPr>
      <w:r>
        <w:rPr>
          <w:rFonts w:ascii="Arial" w:hAnsi="Arial" w:cs="Arial"/>
          <w:color w:val="333333"/>
          <w:sz w:val="20"/>
          <w:szCs w:val="20"/>
          <w:lang w:val="en-US"/>
        </w:rPr>
        <w:t>Berdasarkan hasil penelitian didapatkan m</w:t>
      </w:r>
      <w:r w:rsidRPr="00CB0783">
        <w:rPr>
          <w:rFonts w:ascii="Arial" w:hAnsi="Arial" w:cs="Arial"/>
          <w:color w:val="333333"/>
          <w:sz w:val="20"/>
          <w:szCs w:val="20"/>
          <w:lang w:val="en-US"/>
        </w:rPr>
        <w:t xml:space="preserve">ean sebelum </w:t>
      </w:r>
      <w:r w:rsidRPr="00CB0783">
        <w:rPr>
          <w:rFonts w:ascii="Arial" w:hAnsi="Arial" w:cs="Arial"/>
          <w:color w:val="333333"/>
          <w:sz w:val="20"/>
          <w:szCs w:val="20"/>
          <w:lang w:val="en-ID"/>
        </w:rPr>
        <w:t>9.7949</w:t>
      </w:r>
      <w:r w:rsidRPr="00CB0783">
        <w:rPr>
          <w:rFonts w:ascii="Arial" w:hAnsi="Arial" w:cs="Arial"/>
          <w:b/>
          <w:bCs/>
          <w:color w:val="333333"/>
          <w:sz w:val="20"/>
          <w:szCs w:val="20"/>
          <w:lang w:val="en-ID"/>
        </w:rPr>
        <w:t xml:space="preserve"> </w:t>
      </w:r>
      <w:r w:rsidRPr="00CB0783">
        <w:rPr>
          <w:rFonts w:ascii="Arial" w:hAnsi="Arial" w:cs="Arial"/>
          <w:color w:val="333333"/>
          <w:sz w:val="20"/>
          <w:szCs w:val="20"/>
          <w:lang w:val="en-US"/>
        </w:rPr>
        <w:t xml:space="preserve">dan sesudah diberikan intervensi sebesar 28.0256, hal ini menunjukkan adanya perubahan rata-rata sebelum dan sesudah diberikan intervensi. Berdasarkan uji </w:t>
      </w:r>
      <w:r w:rsidR="007B5D83">
        <w:rPr>
          <w:rFonts w:ascii="Arial" w:hAnsi="Arial" w:cs="Arial"/>
          <w:color w:val="333333"/>
          <w:sz w:val="20"/>
          <w:szCs w:val="20"/>
          <w:lang w:val="en-US"/>
        </w:rPr>
        <w:t xml:space="preserve">statistic </w:t>
      </w:r>
      <w:r w:rsidRPr="00CB0783">
        <w:rPr>
          <w:rFonts w:ascii="Arial" w:hAnsi="Arial" w:cs="Arial"/>
          <w:color w:val="333333"/>
          <w:sz w:val="20"/>
          <w:szCs w:val="20"/>
          <w:lang w:val="en-US"/>
        </w:rPr>
        <w:t xml:space="preserve">menggunakan </w:t>
      </w:r>
      <w:r w:rsidRPr="00CB0783">
        <w:rPr>
          <w:rFonts w:ascii="Arial" w:hAnsi="Arial" w:cs="Arial"/>
          <w:i/>
          <w:color w:val="333333"/>
          <w:sz w:val="20"/>
          <w:szCs w:val="20"/>
          <w:lang w:val="en-US"/>
        </w:rPr>
        <w:t>Uji Wilcoxon Signed Rank Test</w:t>
      </w:r>
      <w:r w:rsidRPr="00CB0783">
        <w:rPr>
          <w:rFonts w:ascii="Arial" w:hAnsi="Arial" w:cs="Arial"/>
          <w:iCs/>
          <w:color w:val="333333"/>
          <w:sz w:val="20"/>
          <w:szCs w:val="20"/>
          <w:lang w:val="en-US"/>
        </w:rPr>
        <w:t xml:space="preserve"> didapatkan nilai </w:t>
      </w:r>
      <w:r w:rsidRPr="00CB0783">
        <w:rPr>
          <w:rFonts w:ascii="Arial" w:hAnsi="Arial" w:cs="Arial"/>
          <w:i/>
          <w:color w:val="333333"/>
          <w:sz w:val="20"/>
          <w:szCs w:val="20"/>
          <w:lang w:val="en-US"/>
        </w:rPr>
        <w:t xml:space="preserve">sig (2-tailed) p-value 0,000 ≤ α </w:t>
      </w:r>
      <w:r w:rsidRPr="00CB0783">
        <w:rPr>
          <w:rFonts w:ascii="Arial" w:hAnsi="Arial" w:cs="Arial"/>
          <w:i/>
          <w:color w:val="333333"/>
          <w:sz w:val="20"/>
          <w:szCs w:val="20"/>
          <w:lang w:val="en-US"/>
        </w:rPr>
        <w:lastRenderedPageBreak/>
        <w:t xml:space="preserve">0,05. </w:t>
      </w:r>
      <w:r w:rsidRPr="00CB0783">
        <w:rPr>
          <w:rFonts w:ascii="Arial" w:hAnsi="Arial" w:cs="Arial"/>
          <w:iCs/>
          <w:color w:val="333333"/>
          <w:sz w:val="20"/>
          <w:szCs w:val="20"/>
          <w:lang w:val="en-US"/>
        </w:rPr>
        <w:t xml:space="preserve">Sehingga </w:t>
      </w:r>
      <w:r w:rsidRPr="00CB0783">
        <w:rPr>
          <w:rFonts w:ascii="Arial" w:hAnsi="Arial" w:cs="Arial"/>
          <w:i/>
          <w:color w:val="333333"/>
          <w:sz w:val="20"/>
          <w:szCs w:val="20"/>
          <w:lang w:val="en-US"/>
        </w:rPr>
        <w:t>p-value ≤</w:t>
      </w:r>
      <w:r w:rsidR="007339EF">
        <w:rPr>
          <w:rFonts w:ascii="Arial" w:hAnsi="Arial" w:cs="Arial"/>
          <w:i/>
          <w:color w:val="333333"/>
          <w:sz w:val="20"/>
          <w:szCs w:val="20"/>
          <w:lang w:val="en-US"/>
        </w:rPr>
        <w:t xml:space="preserve"> </w:t>
      </w:r>
      <w:r w:rsidRPr="00CB0783">
        <w:rPr>
          <w:rFonts w:ascii="Arial" w:hAnsi="Arial" w:cs="Arial"/>
          <w:i/>
          <w:color w:val="333333"/>
          <w:sz w:val="20"/>
          <w:szCs w:val="20"/>
          <w:lang w:val="en-US"/>
        </w:rPr>
        <w:t>α</w:t>
      </w:r>
      <w:r w:rsidR="007339EF">
        <w:rPr>
          <w:rFonts w:ascii="Arial" w:hAnsi="Arial" w:cs="Arial"/>
          <w:i/>
          <w:color w:val="333333"/>
          <w:sz w:val="20"/>
          <w:szCs w:val="20"/>
          <w:lang w:val="en-US"/>
        </w:rPr>
        <w:t xml:space="preserve">, </w:t>
      </w:r>
      <w:r w:rsidRPr="00CB0783">
        <w:rPr>
          <w:rFonts w:ascii="Arial" w:hAnsi="Arial" w:cs="Arial"/>
          <w:iCs/>
          <w:color w:val="333333"/>
          <w:sz w:val="20"/>
          <w:szCs w:val="20"/>
          <w:lang w:val="en-US"/>
        </w:rPr>
        <w:t xml:space="preserve">yang artinya ada pengaruh intervensi VIMASI (Video Animasi dan Demonstrasi) terhadap kemampuan praktik </w:t>
      </w:r>
      <w:r w:rsidRPr="00CB0783">
        <w:rPr>
          <w:rFonts w:ascii="Arial" w:hAnsi="Arial" w:cs="Arial"/>
          <w:i/>
          <w:color w:val="333333"/>
          <w:sz w:val="20"/>
          <w:szCs w:val="20"/>
          <w:lang w:val="en-US"/>
        </w:rPr>
        <w:t>menstrual hygiene</w:t>
      </w:r>
      <w:r w:rsidRPr="00CB0783">
        <w:rPr>
          <w:rFonts w:ascii="Arial" w:hAnsi="Arial" w:cs="Arial"/>
          <w:iCs/>
          <w:color w:val="333333"/>
          <w:sz w:val="20"/>
          <w:szCs w:val="20"/>
          <w:lang w:val="en-US"/>
        </w:rPr>
        <w:t xml:space="preserve"> pada remaja putri. </w:t>
      </w:r>
    </w:p>
    <w:p w14:paraId="1F02AC72" w14:textId="77777777" w:rsidR="008B0976" w:rsidRDefault="008B0976" w:rsidP="008B0976">
      <w:pPr>
        <w:spacing w:line="360" w:lineRule="auto"/>
        <w:ind w:firstLine="284"/>
        <w:jc w:val="both"/>
        <w:rPr>
          <w:rFonts w:ascii="Arial" w:hAnsi="Arial" w:cs="Arial"/>
          <w:iCs/>
          <w:color w:val="333333"/>
          <w:sz w:val="20"/>
          <w:szCs w:val="20"/>
          <w:lang w:val="en-US"/>
        </w:rPr>
      </w:pPr>
      <w:r w:rsidRPr="008B0976">
        <w:rPr>
          <w:rFonts w:ascii="Arial" w:hAnsi="Arial" w:cs="Arial"/>
          <w:iCs/>
          <w:color w:val="333333"/>
          <w:sz w:val="20"/>
          <w:szCs w:val="20"/>
          <w:lang w:val="en-US"/>
        </w:rPr>
        <w:t xml:space="preserve">Pada penelitian ini intervensi VIMASI (Video Animasi dan Demonstrasi) diberikan sebanyak 2 kali pengulangan selama 3 hari berturut-turut. Dimulai dengan hari pertama dengan memberikan </w:t>
      </w:r>
      <w:r w:rsidRPr="008B0976">
        <w:rPr>
          <w:rFonts w:ascii="Arial" w:hAnsi="Arial" w:cs="Arial"/>
          <w:i/>
          <w:color w:val="333333"/>
          <w:sz w:val="20"/>
          <w:szCs w:val="20"/>
          <w:lang w:val="en-US"/>
        </w:rPr>
        <w:t>pre test</w:t>
      </w:r>
      <w:r w:rsidRPr="008B0976">
        <w:rPr>
          <w:rFonts w:ascii="Arial" w:hAnsi="Arial" w:cs="Arial"/>
          <w:iCs/>
          <w:color w:val="333333"/>
          <w:sz w:val="20"/>
          <w:szCs w:val="20"/>
          <w:lang w:val="en-US"/>
        </w:rPr>
        <w:t xml:space="preserve"> praktik </w:t>
      </w:r>
      <w:r w:rsidRPr="008B0976">
        <w:rPr>
          <w:rFonts w:ascii="Arial" w:hAnsi="Arial" w:cs="Arial"/>
          <w:i/>
          <w:color w:val="333333"/>
          <w:sz w:val="20"/>
          <w:szCs w:val="20"/>
          <w:lang w:val="en-US"/>
        </w:rPr>
        <w:t>menstrual hygiene</w:t>
      </w:r>
      <w:r w:rsidRPr="008B0976">
        <w:rPr>
          <w:rFonts w:ascii="Arial" w:hAnsi="Arial" w:cs="Arial"/>
          <w:iCs/>
          <w:color w:val="333333"/>
          <w:sz w:val="20"/>
          <w:szCs w:val="20"/>
          <w:lang w:val="en-US"/>
        </w:rPr>
        <w:t xml:space="preserve">, dilanjutkan dengan memberikan intervensi VIMASI yang pertama dengan pengulangan penayangan video sebanyak 2 kali dan demonstrasi juga sebanyak 2 kali. </w:t>
      </w:r>
    </w:p>
    <w:p w14:paraId="36C601D3" w14:textId="71BF13F2" w:rsidR="008B0976" w:rsidRDefault="008B0976" w:rsidP="008B0976">
      <w:pPr>
        <w:spacing w:line="360" w:lineRule="auto"/>
        <w:ind w:firstLine="284"/>
        <w:jc w:val="both"/>
        <w:rPr>
          <w:rFonts w:ascii="Arial" w:hAnsi="Arial" w:cs="Arial"/>
          <w:iCs/>
          <w:color w:val="333333"/>
          <w:sz w:val="20"/>
          <w:szCs w:val="20"/>
          <w:lang w:val="en-US"/>
        </w:rPr>
      </w:pPr>
      <w:r w:rsidRPr="008B0976">
        <w:rPr>
          <w:rFonts w:ascii="Arial" w:hAnsi="Arial" w:cs="Arial"/>
          <w:iCs/>
          <w:color w:val="333333"/>
          <w:sz w:val="20"/>
          <w:szCs w:val="20"/>
          <w:lang w:val="en-US"/>
        </w:rPr>
        <w:t xml:space="preserve">Pada hari ke-2 diberikan intervensi yang sama sampai pada hari ke-3. Pada hari ke-3 ini sekaligus dilakukan </w:t>
      </w:r>
      <w:r w:rsidRPr="008B0976">
        <w:rPr>
          <w:rFonts w:ascii="Arial" w:hAnsi="Arial" w:cs="Arial"/>
          <w:i/>
          <w:color w:val="333333"/>
          <w:sz w:val="20"/>
          <w:szCs w:val="20"/>
          <w:lang w:val="en-US"/>
        </w:rPr>
        <w:t>post test</w:t>
      </w:r>
      <w:r w:rsidRPr="008B0976">
        <w:rPr>
          <w:rFonts w:ascii="Arial" w:hAnsi="Arial" w:cs="Arial"/>
          <w:iCs/>
          <w:color w:val="333333"/>
          <w:sz w:val="20"/>
          <w:szCs w:val="20"/>
          <w:lang w:val="en-US"/>
        </w:rPr>
        <w:t xml:space="preserve"> praktik </w:t>
      </w:r>
      <w:r w:rsidRPr="008B0976">
        <w:rPr>
          <w:rFonts w:ascii="Arial" w:hAnsi="Arial" w:cs="Arial"/>
          <w:i/>
          <w:color w:val="333333"/>
          <w:sz w:val="20"/>
          <w:szCs w:val="20"/>
          <w:lang w:val="en-US"/>
        </w:rPr>
        <w:t>menstrual hygiene</w:t>
      </w:r>
      <w:r w:rsidRPr="008B0976">
        <w:rPr>
          <w:rFonts w:ascii="Arial" w:hAnsi="Arial" w:cs="Arial"/>
          <w:iCs/>
          <w:color w:val="333333"/>
          <w:sz w:val="20"/>
          <w:szCs w:val="20"/>
          <w:lang w:val="en-US"/>
        </w:rPr>
        <w:t xml:space="preserve"> dengan semua responden melakukan kembali praktik yang telah diajarkan. Antusias dari seluruh responden dalam melakukan kembali praktik </w:t>
      </w:r>
      <w:r w:rsidRPr="008B0976">
        <w:rPr>
          <w:rFonts w:ascii="Arial" w:hAnsi="Arial" w:cs="Arial"/>
          <w:i/>
          <w:color w:val="333333"/>
          <w:sz w:val="20"/>
          <w:szCs w:val="20"/>
          <w:lang w:val="en-US"/>
        </w:rPr>
        <w:t>menstrual hygiene</w:t>
      </w:r>
      <w:r w:rsidRPr="008B0976">
        <w:rPr>
          <w:rFonts w:ascii="Arial" w:hAnsi="Arial" w:cs="Arial"/>
          <w:iCs/>
          <w:color w:val="333333"/>
          <w:sz w:val="20"/>
          <w:szCs w:val="20"/>
          <w:lang w:val="en-US"/>
        </w:rPr>
        <w:t xml:space="preserve"> sangat tinggi, sehingga hampir keseluruhan dari responden memiliki kemampuan dalam praktik </w:t>
      </w:r>
      <w:r w:rsidRPr="008B0976">
        <w:rPr>
          <w:rFonts w:ascii="Arial" w:hAnsi="Arial" w:cs="Arial"/>
          <w:i/>
          <w:color w:val="333333"/>
          <w:sz w:val="20"/>
          <w:szCs w:val="20"/>
          <w:lang w:val="en-US"/>
        </w:rPr>
        <w:t>menstrual hygiene</w:t>
      </w:r>
      <w:r w:rsidRPr="008B0976">
        <w:rPr>
          <w:rFonts w:ascii="Arial" w:hAnsi="Arial" w:cs="Arial"/>
          <w:iCs/>
          <w:color w:val="333333"/>
          <w:sz w:val="20"/>
          <w:szCs w:val="20"/>
          <w:lang w:val="en-US"/>
        </w:rPr>
        <w:t xml:space="preserve"> dalam kategori baik dan sebagian kecil</w:t>
      </w:r>
      <w:r>
        <w:rPr>
          <w:rFonts w:ascii="Arial" w:hAnsi="Arial" w:cs="Arial"/>
          <w:iCs/>
          <w:color w:val="333333"/>
          <w:sz w:val="20"/>
          <w:szCs w:val="20"/>
          <w:lang w:val="en-US"/>
        </w:rPr>
        <w:t xml:space="preserve"> </w:t>
      </w:r>
      <w:r w:rsidRPr="008B0976">
        <w:rPr>
          <w:rFonts w:ascii="Arial" w:hAnsi="Arial" w:cs="Arial"/>
          <w:iCs/>
          <w:color w:val="333333"/>
          <w:sz w:val="20"/>
          <w:szCs w:val="20"/>
          <w:lang w:val="en-US"/>
        </w:rPr>
        <w:t xml:space="preserve">responden memliki kategori cukup. Pada penelitian ini, keseluruhan responden kemampuannya berubah. Hal ini, dipengaruhi oleh faktor-faktor, yaitu: informasi yang didapatkan dan usia remaja saat ini.  </w:t>
      </w:r>
    </w:p>
    <w:p w14:paraId="09DF35A0" w14:textId="7BDB51A7" w:rsidR="008B0976" w:rsidRDefault="00006BC1" w:rsidP="008B0976">
      <w:pPr>
        <w:spacing w:line="360" w:lineRule="auto"/>
        <w:ind w:firstLine="284"/>
        <w:jc w:val="both"/>
        <w:rPr>
          <w:rFonts w:ascii="Arial" w:hAnsi="Arial" w:cs="Arial"/>
          <w:iCs/>
          <w:color w:val="333333"/>
          <w:sz w:val="20"/>
          <w:szCs w:val="20"/>
          <w:lang w:val="en-US"/>
        </w:rPr>
      </w:pPr>
      <w:r>
        <w:rPr>
          <w:rFonts w:ascii="Arial" w:hAnsi="Arial" w:cs="Arial"/>
          <w:iCs/>
          <w:color w:val="333333"/>
          <w:sz w:val="20"/>
          <w:szCs w:val="20"/>
          <w:lang w:val="en-US"/>
        </w:rPr>
        <w:t>S</w:t>
      </w:r>
      <w:r w:rsidR="008B0976" w:rsidRPr="008B0976">
        <w:rPr>
          <w:rFonts w:ascii="Arial" w:hAnsi="Arial" w:cs="Arial"/>
          <w:iCs/>
          <w:color w:val="333333"/>
          <w:sz w:val="20"/>
          <w:szCs w:val="20"/>
          <w:lang w:val="en-US"/>
        </w:rPr>
        <w:t xml:space="preserve">umber informasi merupakan segala sesuatu yang menjadi perantara dalam menyampaikan informasi dan mempengaruhi kemampuan seseorang. Semakin banyak informasi yang didapatkan maka kemampuan seseorang akan meningkat. Adanya peningkatan skor nilai setelah diberikan intervensi VIMASI ini berkaitan dengan pola dan perilaku kebiaasaan sehari-hari pada remaja putri saat menstuasi. </w:t>
      </w:r>
    </w:p>
    <w:p w14:paraId="625DC3DA" w14:textId="77777777" w:rsidR="009071FB" w:rsidRDefault="008B0976" w:rsidP="008B0976">
      <w:pPr>
        <w:spacing w:line="360" w:lineRule="auto"/>
        <w:ind w:firstLine="284"/>
        <w:jc w:val="both"/>
        <w:rPr>
          <w:rFonts w:ascii="Arial" w:hAnsi="Arial" w:cs="Arial"/>
          <w:iCs/>
          <w:color w:val="333333"/>
          <w:sz w:val="20"/>
          <w:szCs w:val="20"/>
          <w:lang w:val="en-US"/>
        </w:rPr>
      </w:pPr>
      <w:r w:rsidRPr="008B0976">
        <w:rPr>
          <w:rFonts w:ascii="Arial" w:hAnsi="Arial" w:cs="Arial"/>
          <w:iCs/>
          <w:color w:val="333333"/>
          <w:sz w:val="20"/>
          <w:szCs w:val="20"/>
          <w:lang w:val="en-US"/>
        </w:rPr>
        <w:t xml:space="preserve">Dengan adanya metode VIMASI (Video Animasi dan Demonstrasi) tentang </w:t>
      </w:r>
      <w:r w:rsidRPr="008B0976">
        <w:rPr>
          <w:rFonts w:ascii="Arial" w:hAnsi="Arial" w:cs="Arial"/>
          <w:i/>
          <w:iCs/>
          <w:color w:val="333333"/>
          <w:sz w:val="20"/>
          <w:szCs w:val="20"/>
          <w:lang w:val="en-US"/>
        </w:rPr>
        <w:t xml:space="preserve">menstrual hygiene </w:t>
      </w:r>
      <w:r w:rsidRPr="008B0976">
        <w:rPr>
          <w:rFonts w:ascii="Arial" w:hAnsi="Arial" w:cs="Arial"/>
          <w:iCs/>
          <w:color w:val="333333"/>
          <w:sz w:val="20"/>
          <w:szCs w:val="20"/>
          <w:lang w:val="en-US"/>
        </w:rPr>
        <w:t xml:space="preserve">yang prosesnya diawali dengan memberikan stimulus </w:t>
      </w:r>
      <w:r w:rsidRPr="008B0976">
        <w:rPr>
          <w:rFonts w:ascii="Arial" w:hAnsi="Arial" w:cs="Arial"/>
          <w:iCs/>
          <w:color w:val="333333"/>
          <w:sz w:val="20"/>
          <w:szCs w:val="20"/>
          <w:lang w:val="en-US"/>
        </w:rPr>
        <w:t xml:space="preserve">berupa penayangan video animasi dan demonstrasi, kemudian stimulus tersebut diterima oleh panca indera, lalu stimulus tersebut masuk ke dalam nervus auditorius dan nervus optikus, terjadilah proses audiovisasi di dalam lobus frontalis, lalu informasi tersebut masuk ke area broca dan ke korteks motorik. </w:t>
      </w:r>
    </w:p>
    <w:p w14:paraId="4A6D1649" w14:textId="422F5C69" w:rsidR="008B0976" w:rsidRDefault="008B0976" w:rsidP="008B0976">
      <w:pPr>
        <w:spacing w:line="360" w:lineRule="auto"/>
        <w:ind w:firstLine="284"/>
        <w:jc w:val="both"/>
        <w:rPr>
          <w:rFonts w:ascii="Arial" w:hAnsi="Arial" w:cs="Arial"/>
          <w:iCs/>
          <w:color w:val="333333"/>
          <w:sz w:val="20"/>
          <w:szCs w:val="20"/>
          <w:lang w:val="en-US"/>
        </w:rPr>
      </w:pPr>
      <w:r w:rsidRPr="008B0976">
        <w:rPr>
          <w:rFonts w:ascii="Arial" w:hAnsi="Arial" w:cs="Arial"/>
          <w:iCs/>
          <w:color w:val="333333"/>
          <w:sz w:val="20"/>
          <w:szCs w:val="20"/>
          <w:lang w:val="en-US"/>
        </w:rPr>
        <w:t xml:space="preserve">Dalam hal ini, dengan melihat video animasi dan demonstrasi </w:t>
      </w:r>
      <w:r w:rsidRPr="008B0976">
        <w:rPr>
          <w:rFonts w:ascii="Arial" w:hAnsi="Arial" w:cs="Arial"/>
          <w:i/>
          <w:iCs/>
          <w:color w:val="333333"/>
          <w:sz w:val="20"/>
          <w:szCs w:val="20"/>
          <w:lang w:val="en-US"/>
        </w:rPr>
        <w:t>menstrual hygiene</w:t>
      </w:r>
      <w:r w:rsidRPr="008B0976">
        <w:rPr>
          <w:rFonts w:ascii="Arial" w:hAnsi="Arial" w:cs="Arial"/>
          <w:iCs/>
          <w:color w:val="333333"/>
          <w:sz w:val="20"/>
          <w:szCs w:val="20"/>
          <w:lang w:val="en-US"/>
        </w:rPr>
        <w:t xml:space="preserve"> sebanyak 2 kali pengulangan selama 3 hari berturut-turut, diharapkan</w:t>
      </w:r>
      <w:r w:rsidRPr="008B0976">
        <w:rPr>
          <w:rFonts w:eastAsiaTheme="minorHAnsi"/>
          <w:lang w:val="en-US"/>
        </w:rPr>
        <w:t xml:space="preserve"> </w:t>
      </w:r>
      <w:r w:rsidRPr="008B0976">
        <w:rPr>
          <w:rFonts w:ascii="Arial" w:hAnsi="Arial" w:cs="Arial"/>
          <w:iCs/>
          <w:color w:val="333333"/>
          <w:sz w:val="20"/>
          <w:szCs w:val="20"/>
          <w:lang w:val="en-US"/>
        </w:rPr>
        <w:t xml:space="preserve">remaja putri mengerti dan mau untuk melakukan praktik </w:t>
      </w:r>
      <w:r w:rsidRPr="008B0976">
        <w:rPr>
          <w:rFonts w:ascii="Arial" w:hAnsi="Arial" w:cs="Arial"/>
          <w:i/>
          <w:iCs/>
          <w:color w:val="333333"/>
          <w:sz w:val="20"/>
          <w:szCs w:val="20"/>
          <w:lang w:val="en-US"/>
        </w:rPr>
        <w:t>menstrual hygiene</w:t>
      </w:r>
      <w:r w:rsidRPr="008B0976">
        <w:rPr>
          <w:rFonts w:ascii="Arial" w:hAnsi="Arial" w:cs="Arial"/>
          <w:iCs/>
          <w:color w:val="333333"/>
          <w:sz w:val="20"/>
          <w:szCs w:val="20"/>
          <w:lang w:val="en-US"/>
        </w:rPr>
        <w:t xml:space="preserve">, kemudian muncul minat dan motivasi untuk melakukan praktik supaya mampu, dan menimbulkan perubahan sikap dan perilaku. Sehingga, kemampuan remaja putri dalam melakukan praktik </w:t>
      </w:r>
      <w:r w:rsidRPr="008B0976">
        <w:rPr>
          <w:rFonts w:ascii="Arial" w:hAnsi="Arial" w:cs="Arial"/>
          <w:i/>
          <w:iCs/>
          <w:color w:val="333333"/>
          <w:sz w:val="20"/>
          <w:szCs w:val="20"/>
          <w:lang w:val="en-US"/>
        </w:rPr>
        <w:t>menstrual hygiene</w:t>
      </w:r>
      <w:r w:rsidRPr="008B0976">
        <w:rPr>
          <w:rFonts w:ascii="Arial" w:hAnsi="Arial" w:cs="Arial"/>
          <w:iCs/>
          <w:color w:val="333333"/>
          <w:sz w:val="20"/>
          <w:szCs w:val="20"/>
          <w:lang w:val="en-US"/>
        </w:rPr>
        <w:t xml:space="preserve"> menjadi meningkat atau dalam kategori baik.</w:t>
      </w:r>
    </w:p>
    <w:p w14:paraId="36CF0E1A" w14:textId="4AD5149A" w:rsidR="009071FB" w:rsidRDefault="00006BC1" w:rsidP="009071FB">
      <w:pPr>
        <w:spacing w:line="360" w:lineRule="auto"/>
        <w:ind w:firstLine="284"/>
        <w:jc w:val="both"/>
        <w:rPr>
          <w:rFonts w:ascii="Arial" w:hAnsi="Arial" w:cs="Arial"/>
          <w:iCs/>
          <w:color w:val="333333"/>
          <w:sz w:val="20"/>
          <w:szCs w:val="20"/>
          <w:lang w:val="en-US"/>
        </w:rPr>
      </w:pPr>
      <w:r>
        <w:rPr>
          <w:rFonts w:ascii="Arial" w:hAnsi="Arial" w:cs="Arial"/>
          <w:iCs/>
          <w:color w:val="333333"/>
          <w:sz w:val="20"/>
          <w:szCs w:val="20"/>
          <w:lang w:val="en-US"/>
        </w:rPr>
        <w:t>S</w:t>
      </w:r>
      <w:r w:rsidR="009071FB" w:rsidRPr="009071FB">
        <w:rPr>
          <w:rFonts w:ascii="Arial" w:hAnsi="Arial" w:cs="Arial"/>
          <w:iCs/>
          <w:color w:val="333333"/>
          <w:sz w:val="20"/>
          <w:szCs w:val="20"/>
          <w:lang w:val="en-US"/>
        </w:rPr>
        <w:t xml:space="preserve">umber informasi merupakan segala sesuatu yang menjadi perantara dalam menyampaikan informasi dan mempengaruhi kemampuan seseorang. Semakin banyak informasi yang didapatkan maka kemampuan seseorang akan meningkat. Adanya peningkatan skor nilai setelah diberikan intervensi VIMASI ini berkaitan dengan pola dan perilaku kebiaasaan sehari-hari pada remaja putri saat menstuasi. </w:t>
      </w:r>
    </w:p>
    <w:p w14:paraId="4D10E059" w14:textId="13225441" w:rsidR="002F7D12" w:rsidRDefault="009071FB" w:rsidP="00090EEE">
      <w:pPr>
        <w:spacing w:line="360" w:lineRule="auto"/>
        <w:ind w:firstLine="284"/>
        <w:jc w:val="both"/>
        <w:rPr>
          <w:rFonts w:ascii="Arial" w:hAnsi="Arial" w:cs="Arial"/>
          <w:iCs/>
          <w:color w:val="333333"/>
          <w:sz w:val="20"/>
          <w:szCs w:val="20"/>
          <w:lang w:val="en-US"/>
        </w:rPr>
      </w:pPr>
      <w:r w:rsidRPr="009071FB">
        <w:rPr>
          <w:rFonts w:ascii="Arial" w:hAnsi="Arial" w:cs="Arial"/>
          <w:iCs/>
          <w:color w:val="333333"/>
          <w:sz w:val="20"/>
          <w:szCs w:val="20"/>
          <w:lang w:val="en-US"/>
        </w:rPr>
        <w:t>Selanjutnya</w:t>
      </w:r>
      <w:r w:rsidR="00006BC1">
        <w:rPr>
          <w:rFonts w:ascii="Arial" w:hAnsi="Arial" w:cs="Arial"/>
          <w:iCs/>
          <w:color w:val="333333"/>
          <w:sz w:val="20"/>
          <w:szCs w:val="20"/>
          <w:lang w:val="en-US"/>
        </w:rPr>
        <w:t xml:space="preserve">, </w:t>
      </w:r>
      <w:r w:rsidRPr="009071FB">
        <w:rPr>
          <w:rFonts w:ascii="Arial" w:hAnsi="Arial" w:cs="Arial"/>
          <w:iCs/>
          <w:color w:val="333333"/>
          <w:sz w:val="20"/>
          <w:szCs w:val="20"/>
          <w:lang w:val="en-US"/>
        </w:rPr>
        <w:t xml:space="preserve">disebutkan bahwa kemampuan yang bisa menjadi kebiaasaan dapat terbentuk pada usia anak-anak dan pada usia 11-13 tahun kebiasaan tersebut menjadi stabil. Penjelasan ini dapat mendukung penelitian yaitu kemampuan praktik </w:t>
      </w:r>
      <w:r w:rsidRPr="009071FB">
        <w:rPr>
          <w:rFonts w:ascii="Arial" w:hAnsi="Arial" w:cs="Arial"/>
          <w:i/>
          <w:iCs/>
          <w:color w:val="333333"/>
          <w:sz w:val="20"/>
          <w:szCs w:val="20"/>
          <w:lang w:val="en-US"/>
        </w:rPr>
        <w:t>menstrual hygiene</w:t>
      </w:r>
      <w:r w:rsidRPr="009071FB">
        <w:rPr>
          <w:rFonts w:ascii="Arial" w:hAnsi="Arial" w:cs="Arial"/>
          <w:iCs/>
          <w:color w:val="333333"/>
          <w:sz w:val="20"/>
          <w:szCs w:val="20"/>
          <w:lang w:val="en-US"/>
        </w:rPr>
        <w:t xml:space="preserve"> perlu diketahui pada usia remaja awal (sesuai dengan usia responden) sehingga dapat mengarahkan individu untuk berperilaku sehat dan memiliki kemampuan yang baik dalam melakukan praktik </w:t>
      </w:r>
      <w:r w:rsidRPr="009071FB">
        <w:rPr>
          <w:rFonts w:ascii="Arial" w:hAnsi="Arial" w:cs="Arial"/>
          <w:i/>
          <w:iCs/>
          <w:color w:val="333333"/>
          <w:sz w:val="20"/>
          <w:szCs w:val="20"/>
          <w:lang w:val="en-US"/>
        </w:rPr>
        <w:t>menstrual hygiene</w:t>
      </w:r>
      <w:r w:rsidRPr="009071FB">
        <w:rPr>
          <w:rFonts w:ascii="Arial" w:hAnsi="Arial" w:cs="Arial"/>
          <w:iCs/>
          <w:color w:val="333333"/>
          <w:sz w:val="20"/>
          <w:szCs w:val="20"/>
          <w:lang w:val="en-US"/>
        </w:rPr>
        <w:t xml:space="preserve"> serta menerapkan dalam kehidupan sehari-hari.</w:t>
      </w:r>
      <w:r w:rsidR="0043338A">
        <w:rPr>
          <w:rFonts w:ascii="Arial" w:hAnsi="Arial" w:cs="Arial"/>
          <w:iCs/>
          <w:color w:val="333333"/>
          <w:sz w:val="20"/>
          <w:szCs w:val="20"/>
          <w:lang w:val="en-US"/>
        </w:rPr>
        <w:fldChar w:fldCharType="begin" w:fldLock="1"/>
      </w:r>
      <w:r w:rsidR="00712990">
        <w:rPr>
          <w:rFonts w:ascii="Arial" w:hAnsi="Arial" w:cs="Arial"/>
          <w:iCs/>
          <w:color w:val="333333"/>
          <w:sz w:val="20"/>
          <w:szCs w:val="20"/>
          <w:lang w:val="en-US"/>
        </w:rPr>
        <w:instrText>ADDIN CSL_CITATION {"citationItems":[{"id":"ITEM-1","itemData":{"author":[{"dropping-particle":"","family":"Heryana","given":"Nanang","non-dropping-particle":"","parse-names":false,"suffix":""},{"dropping-particle":"","family":"Sulissusiawan","given":"Ahadi","non-dropping-particle":"","parse-names":false,"suffix":""},{"dropping-particle":"","family":"Pendidikan","given":"Prodi","non-dropping-particle":"","parse-names":false,"suffix":""},{"dropping-particle":"","family":"Indonesia","given":"Sastra","non-dropping-particle":"","parse-names":false,"suffix":""},{"dropping-particle":"","family":"Untan","given":"Fkip","non-dropping-particle":"","parse-names":false,"suffix":""}],"id":"ITEM-1","issued":{"date-parts":[["0"]]},"title":"Upaya meningkatkan kemampuan siswa kelas viii d menulis rangkuman melalui metode diskusikelompok","type":"article-journal"},"uris":["http://www.mendeley.com/documents/?uuid=dfe2d2dd-e9c8-4ebf-a65a-d8e98dae6247"]}],"mendeley":{"formattedCitation":"(10)","plainTextFormattedCitation":"(10)","previouslyFormattedCitation":"(9)"},"properties":{"noteIndex":0},"schema":"https://github.com/citation-style-language/schema/raw/master/csl-citation.json"}</w:instrText>
      </w:r>
      <w:r w:rsidR="0043338A">
        <w:rPr>
          <w:rFonts w:ascii="Arial" w:hAnsi="Arial" w:cs="Arial"/>
          <w:iCs/>
          <w:color w:val="333333"/>
          <w:sz w:val="20"/>
          <w:szCs w:val="20"/>
          <w:lang w:val="en-US"/>
        </w:rPr>
        <w:fldChar w:fldCharType="separate"/>
      </w:r>
      <w:r w:rsidR="00712990" w:rsidRPr="00712990">
        <w:rPr>
          <w:rFonts w:ascii="Arial" w:hAnsi="Arial" w:cs="Arial"/>
          <w:iCs/>
          <w:noProof/>
          <w:color w:val="333333"/>
          <w:sz w:val="20"/>
          <w:szCs w:val="20"/>
          <w:lang w:val="en-US"/>
        </w:rPr>
        <w:t>(10)</w:t>
      </w:r>
      <w:r w:rsidR="0043338A">
        <w:rPr>
          <w:rFonts w:ascii="Arial" w:hAnsi="Arial" w:cs="Arial"/>
          <w:iCs/>
          <w:color w:val="333333"/>
          <w:sz w:val="20"/>
          <w:szCs w:val="20"/>
          <w:lang w:val="en-US"/>
        </w:rPr>
        <w:fldChar w:fldCharType="end"/>
      </w:r>
    </w:p>
    <w:p w14:paraId="034029A0" w14:textId="77777777" w:rsidR="00090EEE" w:rsidRDefault="00090EEE" w:rsidP="00090EEE">
      <w:pPr>
        <w:spacing w:line="360" w:lineRule="auto"/>
        <w:ind w:firstLine="284"/>
        <w:jc w:val="both"/>
        <w:rPr>
          <w:rFonts w:ascii="Arial" w:hAnsi="Arial" w:cs="Arial"/>
          <w:iCs/>
          <w:color w:val="333333"/>
          <w:sz w:val="20"/>
          <w:szCs w:val="20"/>
          <w:lang w:val="en-US"/>
        </w:rPr>
      </w:pPr>
    </w:p>
    <w:p w14:paraId="7AE5A891" w14:textId="5780BB9C" w:rsidR="001237F1" w:rsidRPr="001237F1" w:rsidRDefault="001237F1" w:rsidP="001237F1">
      <w:pPr>
        <w:spacing w:line="360" w:lineRule="auto"/>
        <w:jc w:val="both"/>
        <w:rPr>
          <w:rFonts w:ascii="Arial" w:hAnsi="Arial" w:cs="Arial"/>
          <w:b/>
          <w:bCs/>
          <w:iCs/>
          <w:color w:val="333333"/>
          <w:sz w:val="20"/>
          <w:szCs w:val="20"/>
          <w:lang w:val="en-US"/>
        </w:rPr>
      </w:pPr>
      <w:r w:rsidRPr="001237F1">
        <w:rPr>
          <w:rFonts w:ascii="Arial" w:hAnsi="Arial" w:cs="Arial"/>
          <w:b/>
          <w:bCs/>
          <w:iCs/>
          <w:color w:val="333333"/>
          <w:sz w:val="20"/>
          <w:szCs w:val="20"/>
          <w:lang w:val="en-US"/>
        </w:rPr>
        <w:lastRenderedPageBreak/>
        <w:t>SIMPULAN DAN SARAN</w:t>
      </w:r>
    </w:p>
    <w:p w14:paraId="7FC77458" w14:textId="77777777" w:rsidR="001237F1" w:rsidRDefault="001237F1" w:rsidP="001237F1">
      <w:pPr>
        <w:spacing w:line="360" w:lineRule="auto"/>
        <w:jc w:val="both"/>
        <w:rPr>
          <w:rFonts w:ascii="Arial" w:hAnsi="Arial" w:cs="Arial"/>
          <w:b/>
          <w:bCs/>
          <w:iCs/>
          <w:color w:val="333333"/>
          <w:sz w:val="20"/>
          <w:szCs w:val="20"/>
          <w:lang w:val="en-US"/>
        </w:rPr>
      </w:pPr>
      <w:r w:rsidRPr="001237F1">
        <w:rPr>
          <w:rFonts w:ascii="Arial" w:hAnsi="Arial" w:cs="Arial"/>
          <w:b/>
          <w:bCs/>
          <w:iCs/>
          <w:color w:val="333333"/>
          <w:sz w:val="20"/>
          <w:szCs w:val="20"/>
          <w:lang w:val="en-US"/>
        </w:rPr>
        <w:t>SIMPULAN</w:t>
      </w:r>
    </w:p>
    <w:p w14:paraId="6DCB8533" w14:textId="2A099170" w:rsidR="001237F1" w:rsidRDefault="001237F1" w:rsidP="001237F1">
      <w:pPr>
        <w:spacing w:line="360" w:lineRule="auto"/>
        <w:jc w:val="both"/>
        <w:rPr>
          <w:rFonts w:ascii="Arial" w:hAnsi="Arial" w:cs="Arial"/>
          <w:b/>
          <w:bCs/>
          <w:iCs/>
          <w:color w:val="333333"/>
          <w:sz w:val="20"/>
          <w:szCs w:val="20"/>
          <w:lang w:val="en-US"/>
        </w:rPr>
      </w:pPr>
      <w:r w:rsidRPr="001237F1">
        <w:rPr>
          <w:rFonts w:ascii="Arial" w:hAnsi="Arial" w:cs="Arial"/>
          <w:iCs/>
          <w:color w:val="333333"/>
          <w:sz w:val="20"/>
          <w:szCs w:val="20"/>
          <w:lang w:val="en-US"/>
        </w:rPr>
        <w:t>Tingkat kemampuan praktik sebelum diberikan intervensi</w:t>
      </w:r>
      <w:r>
        <w:rPr>
          <w:rFonts w:ascii="Arial" w:hAnsi="Arial" w:cs="Arial"/>
          <w:iCs/>
          <w:color w:val="333333"/>
          <w:sz w:val="20"/>
          <w:szCs w:val="20"/>
          <w:lang w:val="en-US"/>
        </w:rPr>
        <w:t xml:space="preserve"> </w:t>
      </w:r>
      <w:r w:rsidR="00096F2B">
        <w:rPr>
          <w:rFonts w:ascii="Arial" w:hAnsi="Arial" w:cs="Arial"/>
          <w:iCs/>
          <w:color w:val="333333"/>
          <w:sz w:val="20"/>
          <w:szCs w:val="20"/>
          <w:lang w:val="en-US"/>
        </w:rPr>
        <w:t xml:space="preserve">VIMASI </w:t>
      </w:r>
      <w:r>
        <w:rPr>
          <w:rFonts w:ascii="Arial" w:hAnsi="Arial" w:cs="Arial"/>
          <w:iCs/>
          <w:color w:val="333333"/>
          <w:sz w:val="20"/>
          <w:szCs w:val="20"/>
          <w:lang w:val="en-US"/>
        </w:rPr>
        <w:t xml:space="preserve">yaitu </w:t>
      </w:r>
      <w:r w:rsidR="00096F2B">
        <w:rPr>
          <w:rFonts w:ascii="Arial" w:hAnsi="Arial" w:cs="Arial"/>
          <w:iCs/>
          <w:color w:val="333333"/>
          <w:sz w:val="20"/>
          <w:szCs w:val="20"/>
          <w:lang w:val="en-US"/>
        </w:rPr>
        <w:t>h</w:t>
      </w:r>
      <w:r w:rsidRPr="001237F1">
        <w:rPr>
          <w:rFonts w:ascii="Arial" w:hAnsi="Arial" w:cs="Arial"/>
          <w:iCs/>
          <w:color w:val="333333"/>
          <w:sz w:val="20"/>
          <w:szCs w:val="20"/>
          <w:lang w:val="en-US"/>
        </w:rPr>
        <w:t>ampir keseluruhan responden memiliki kategori kurang. Sedang</w:t>
      </w:r>
      <w:r w:rsidR="00096F2B">
        <w:rPr>
          <w:rFonts w:ascii="Arial" w:hAnsi="Arial" w:cs="Arial"/>
          <w:iCs/>
          <w:color w:val="333333"/>
          <w:sz w:val="20"/>
          <w:szCs w:val="20"/>
          <w:lang w:val="en-US"/>
        </w:rPr>
        <w:t>k</w:t>
      </w:r>
      <w:r w:rsidRPr="001237F1">
        <w:rPr>
          <w:rFonts w:ascii="Arial" w:hAnsi="Arial" w:cs="Arial"/>
          <w:iCs/>
          <w:color w:val="333333"/>
          <w:sz w:val="20"/>
          <w:szCs w:val="20"/>
          <w:lang w:val="en-US"/>
        </w:rPr>
        <w:t xml:space="preserve">an setelah diberikan intervensi </w:t>
      </w:r>
      <w:r w:rsidR="00096F2B">
        <w:rPr>
          <w:rFonts w:ascii="Arial" w:hAnsi="Arial" w:cs="Arial"/>
          <w:iCs/>
          <w:color w:val="333333"/>
          <w:sz w:val="20"/>
          <w:szCs w:val="20"/>
          <w:lang w:val="en-US"/>
        </w:rPr>
        <w:t>VIMASI h</w:t>
      </w:r>
      <w:r w:rsidRPr="001237F1">
        <w:rPr>
          <w:rFonts w:ascii="Arial" w:hAnsi="Arial" w:cs="Arial"/>
          <w:iCs/>
          <w:color w:val="333333"/>
          <w:sz w:val="20"/>
          <w:szCs w:val="20"/>
          <w:lang w:val="en-US"/>
        </w:rPr>
        <w:t xml:space="preserve">ampir keseluruhan responden memiliki kategori baik pada, hal ini dapat ditarik kesimpulan bahwa </w:t>
      </w:r>
      <w:r w:rsidR="00096F2B">
        <w:rPr>
          <w:rFonts w:ascii="Arial" w:hAnsi="Arial" w:cs="Arial"/>
          <w:iCs/>
          <w:color w:val="333333"/>
          <w:sz w:val="20"/>
          <w:szCs w:val="20"/>
          <w:lang w:val="en-US"/>
        </w:rPr>
        <w:t>a</w:t>
      </w:r>
      <w:r w:rsidRPr="001237F1">
        <w:rPr>
          <w:rFonts w:ascii="Arial" w:hAnsi="Arial" w:cs="Arial"/>
          <w:iCs/>
          <w:color w:val="333333"/>
          <w:sz w:val="20"/>
          <w:szCs w:val="20"/>
          <w:lang w:val="en-US"/>
        </w:rPr>
        <w:t xml:space="preserve">da </w:t>
      </w:r>
      <w:r w:rsidR="00096F2B" w:rsidRPr="001237F1">
        <w:rPr>
          <w:rFonts w:ascii="Arial" w:hAnsi="Arial" w:cs="Arial"/>
          <w:iCs/>
          <w:color w:val="333333"/>
          <w:sz w:val="20"/>
          <w:szCs w:val="20"/>
          <w:lang w:val="en-US"/>
        </w:rPr>
        <w:t xml:space="preserve">pengaruh metode </w:t>
      </w:r>
      <w:r w:rsidR="00096F2B" w:rsidRPr="00096F2B">
        <w:rPr>
          <w:rFonts w:ascii="Arial" w:hAnsi="Arial" w:cs="Arial"/>
          <w:iCs/>
          <w:color w:val="333333"/>
          <w:sz w:val="20"/>
          <w:szCs w:val="20"/>
          <w:lang w:val="en-US"/>
        </w:rPr>
        <w:t>VIMASI</w:t>
      </w:r>
      <w:r w:rsidR="00096F2B" w:rsidRPr="001237F1">
        <w:rPr>
          <w:rFonts w:ascii="Arial" w:hAnsi="Arial" w:cs="Arial"/>
          <w:iCs/>
          <w:color w:val="333333"/>
          <w:sz w:val="20"/>
          <w:szCs w:val="20"/>
          <w:lang w:val="en-US"/>
        </w:rPr>
        <w:t xml:space="preserve"> (Video Animasi </w:t>
      </w:r>
      <w:r w:rsidR="00096F2B">
        <w:rPr>
          <w:rFonts w:ascii="Arial" w:hAnsi="Arial" w:cs="Arial"/>
          <w:iCs/>
          <w:color w:val="333333"/>
          <w:sz w:val="20"/>
          <w:szCs w:val="20"/>
          <w:lang w:val="en-US"/>
        </w:rPr>
        <w:t>d</w:t>
      </w:r>
      <w:r w:rsidR="00096F2B" w:rsidRPr="001237F1">
        <w:rPr>
          <w:rFonts w:ascii="Arial" w:hAnsi="Arial" w:cs="Arial"/>
          <w:iCs/>
          <w:color w:val="333333"/>
          <w:sz w:val="20"/>
          <w:szCs w:val="20"/>
          <w:lang w:val="en-US"/>
        </w:rPr>
        <w:t xml:space="preserve">an Demonstrasi) tentang </w:t>
      </w:r>
      <w:r w:rsidR="00096F2B" w:rsidRPr="001237F1">
        <w:rPr>
          <w:rFonts w:ascii="Arial" w:hAnsi="Arial" w:cs="Arial"/>
          <w:i/>
          <w:iCs/>
          <w:color w:val="333333"/>
          <w:sz w:val="20"/>
          <w:szCs w:val="20"/>
          <w:lang w:val="en-US"/>
        </w:rPr>
        <w:t>menstrual hygiene</w:t>
      </w:r>
      <w:r w:rsidR="00096F2B" w:rsidRPr="001237F1">
        <w:rPr>
          <w:rFonts w:ascii="Arial" w:hAnsi="Arial" w:cs="Arial"/>
          <w:iCs/>
          <w:color w:val="333333"/>
          <w:sz w:val="20"/>
          <w:szCs w:val="20"/>
          <w:lang w:val="en-US"/>
        </w:rPr>
        <w:t xml:space="preserve"> terhadap kemampuan praktik </w:t>
      </w:r>
      <w:r w:rsidR="00096F2B" w:rsidRPr="001237F1">
        <w:rPr>
          <w:rFonts w:ascii="Arial" w:hAnsi="Arial" w:cs="Arial"/>
          <w:i/>
          <w:iCs/>
          <w:color w:val="333333"/>
          <w:sz w:val="20"/>
          <w:szCs w:val="20"/>
          <w:lang w:val="en-US"/>
        </w:rPr>
        <w:t>menstrual hygiene</w:t>
      </w:r>
      <w:r w:rsidR="00096F2B" w:rsidRPr="001237F1">
        <w:rPr>
          <w:rFonts w:ascii="Arial" w:hAnsi="Arial" w:cs="Arial"/>
          <w:iCs/>
          <w:color w:val="333333"/>
          <w:sz w:val="20"/>
          <w:szCs w:val="20"/>
          <w:lang w:val="en-US"/>
        </w:rPr>
        <w:t>.</w:t>
      </w:r>
    </w:p>
    <w:p w14:paraId="4C1D3B4C" w14:textId="77777777" w:rsidR="00096F2B" w:rsidRPr="00096F2B" w:rsidRDefault="00096F2B" w:rsidP="001237F1">
      <w:pPr>
        <w:spacing w:line="360" w:lineRule="auto"/>
        <w:jc w:val="both"/>
        <w:rPr>
          <w:rFonts w:ascii="Arial" w:hAnsi="Arial" w:cs="Arial"/>
          <w:b/>
          <w:bCs/>
          <w:iCs/>
          <w:color w:val="333333"/>
          <w:sz w:val="20"/>
          <w:szCs w:val="20"/>
          <w:lang w:val="en-US"/>
        </w:rPr>
      </w:pPr>
    </w:p>
    <w:p w14:paraId="06144B2E" w14:textId="6703FA64" w:rsidR="001237F1" w:rsidRDefault="001237F1" w:rsidP="001237F1">
      <w:pPr>
        <w:spacing w:line="360" w:lineRule="auto"/>
        <w:jc w:val="both"/>
        <w:rPr>
          <w:rFonts w:ascii="Arial" w:hAnsi="Arial" w:cs="Arial"/>
          <w:b/>
          <w:bCs/>
          <w:iCs/>
          <w:color w:val="333333"/>
          <w:sz w:val="20"/>
          <w:szCs w:val="20"/>
          <w:lang w:val="en-US"/>
        </w:rPr>
      </w:pPr>
      <w:r w:rsidRPr="001237F1">
        <w:rPr>
          <w:rFonts w:ascii="Arial" w:hAnsi="Arial" w:cs="Arial"/>
          <w:b/>
          <w:bCs/>
          <w:iCs/>
          <w:color w:val="333333"/>
          <w:sz w:val="20"/>
          <w:szCs w:val="20"/>
          <w:lang w:val="en-US"/>
        </w:rPr>
        <w:t>SARAN</w:t>
      </w:r>
    </w:p>
    <w:p w14:paraId="7CAA5F78" w14:textId="3C9466C0" w:rsidR="009B44F2" w:rsidRDefault="00096F2B" w:rsidP="00096F2B">
      <w:pPr>
        <w:spacing w:line="360" w:lineRule="auto"/>
        <w:jc w:val="both"/>
        <w:rPr>
          <w:rFonts w:ascii="Arial" w:hAnsi="Arial" w:cs="Arial"/>
          <w:iCs/>
          <w:color w:val="333333"/>
          <w:sz w:val="20"/>
          <w:szCs w:val="20"/>
          <w:lang w:val="en-US"/>
        </w:rPr>
      </w:pPr>
      <w:r w:rsidRPr="00096F2B">
        <w:rPr>
          <w:rFonts w:ascii="Arial" w:hAnsi="Arial" w:cs="Arial"/>
          <w:iCs/>
          <w:color w:val="333333"/>
          <w:sz w:val="20"/>
          <w:szCs w:val="20"/>
          <w:lang w:val="en-US"/>
        </w:rPr>
        <w:t>Bagi peneliti selanjutnya dapat menambahkan jumlah responden, cakupan lokasi penelitian yang lebih luas</w:t>
      </w:r>
      <w:r>
        <w:rPr>
          <w:rFonts w:ascii="Arial" w:hAnsi="Arial" w:cs="Arial"/>
          <w:iCs/>
          <w:color w:val="333333"/>
          <w:sz w:val="20"/>
          <w:szCs w:val="20"/>
          <w:lang w:val="en-US"/>
        </w:rPr>
        <w:t xml:space="preserve"> lagi d</w:t>
      </w:r>
      <w:r w:rsidRPr="00096F2B">
        <w:rPr>
          <w:rFonts w:ascii="Arial" w:hAnsi="Arial" w:cs="Arial"/>
          <w:iCs/>
          <w:color w:val="333333"/>
          <w:sz w:val="20"/>
          <w:szCs w:val="20"/>
          <w:lang w:val="en-US"/>
        </w:rPr>
        <w:t xml:space="preserve">an sebaiknya membuat jangka waktu </w:t>
      </w:r>
      <w:r>
        <w:rPr>
          <w:rFonts w:ascii="Arial" w:hAnsi="Arial" w:cs="Arial"/>
          <w:iCs/>
          <w:color w:val="333333"/>
          <w:sz w:val="20"/>
          <w:szCs w:val="20"/>
          <w:lang w:val="en-US"/>
        </w:rPr>
        <w:t xml:space="preserve">penelitian </w:t>
      </w:r>
      <w:r w:rsidRPr="00096F2B">
        <w:rPr>
          <w:rFonts w:ascii="Arial" w:hAnsi="Arial" w:cs="Arial"/>
          <w:iCs/>
          <w:color w:val="333333"/>
          <w:sz w:val="20"/>
          <w:szCs w:val="20"/>
          <w:lang w:val="en-US"/>
        </w:rPr>
        <w:t>yang lebih panjang, dengan mengambil waktu di luar jam kegiatan belajar mengajar di sekolah, sehingga penelitian ini akan mendapatkan hasil yang lebih sempurna</w:t>
      </w:r>
      <w:r w:rsidR="009B44F2">
        <w:rPr>
          <w:rFonts w:ascii="Arial" w:hAnsi="Arial" w:cs="Arial"/>
          <w:iCs/>
          <w:color w:val="333333"/>
          <w:sz w:val="20"/>
          <w:szCs w:val="20"/>
          <w:lang w:val="en-US"/>
        </w:rPr>
        <w:t>.</w:t>
      </w:r>
    </w:p>
    <w:p w14:paraId="0F57BD42" w14:textId="77777777" w:rsidR="00F771F3" w:rsidRDefault="00F771F3" w:rsidP="00096F2B">
      <w:pPr>
        <w:spacing w:line="360" w:lineRule="auto"/>
        <w:jc w:val="both"/>
        <w:rPr>
          <w:rFonts w:ascii="Arial" w:hAnsi="Arial" w:cs="Arial"/>
          <w:iCs/>
          <w:color w:val="333333"/>
          <w:sz w:val="20"/>
          <w:szCs w:val="20"/>
          <w:lang w:val="en-US"/>
        </w:rPr>
      </w:pPr>
    </w:p>
    <w:p w14:paraId="2A8574B0" w14:textId="2FC0A1FB" w:rsidR="007269D4" w:rsidRDefault="007269D4" w:rsidP="00096F2B">
      <w:pPr>
        <w:spacing w:line="360" w:lineRule="auto"/>
        <w:jc w:val="both"/>
        <w:rPr>
          <w:rFonts w:ascii="Arial" w:hAnsi="Arial" w:cs="Arial"/>
          <w:b/>
          <w:bCs/>
          <w:iCs/>
          <w:color w:val="333333"/>
          <w:sz w:val="20"/>
          <w:szCs w:val="20"/>
          <w:lang w:val="en-US"/>
        </w:rPr>
      </w:pPr>
      <w:r w:rsidRPr="007269D4">
        <w:rPr>
          <w:rFonts w:ascii="Arial" w:hAnsi="Arial" w:cs="Arial"/>
          <w:b/>
          <w:bCs/>
          <w:iCs/>
          <w:color w:val="333333"/>
          <w:sz w:val="20"/>
          <w:szCs w:val="20"/>
          <w:lang w:val="en-US"/>
        </w:rPr>
        <w:t>DAFTAR PUSTAKA</w:t>
      </w:r>
    </w:p>
    <w:p w14:paraId="256E28D4" w14:textId="274E649E" w:rsidR="00712990" w:rsidRPr="00712990" w:rsidRDefault="00090EEE" w:rsidP="00712990">
      <w:pPr>
        <w:widowControl w:val="0"/>
        <w:autoSpaceDE w:val="0"/>
        <w:autoSpaceDN w:val="0"/>
        <w:adjustRightInd w:val="0"/>
        <w:spacing w:line="360" w:lineRule="auto"/>
        <w:ind w:left="640" w:hanging="640"/>
        <w:jc w:val="both"/>
        <w:rPr>
          <w:rFonts w:ascii="Arial" w:hAnsi="Arial" w:cs="Arial"/>
          <w:noProof/>
          <w:sz w:val="18"/>
        </w:rPr>
      </w:pPr>
      <w:r>
        <w:rPr>
          <w:rFonts w:ascii="Arial" w:hAnsi="Arial" w:cs="Arial"/>
          <w:b/>
          <w:bCs/>
          <w:noProof/>
          <w:sz w:val="18"/>
          <w:szCs w:val="18"/>
          <w:lang w:val="en-US"/>
        </w:rPr>
        <w:fldChar w:fldCharType="begin" w:fldLock="1"/>
      </w:r>
      <w:r>
        <w:rPr>
          <w:rFonts w:ascii="Arial" w:hAnsi="Arial" w:cs="Arial"/>
          <w:b/>
          <w:bCs/>
          <w:noProof/>
          <w:sz w:val="18"/>
          <w:szCs w:val="18"/>
          <w:lang w:val="en-US"/>
        </w:rPr>
        <w:instrText xml:space="preserve">ADDIN Mendeley Bibliography CSL_BIBLIOGRAPHY </w:instrText>
      </w:r>
      <w:r>
        <w:rPr>
          <w:rFonts w:ascii="Arial" w:hAnsi="Arial" w:cs="Arial"/>
          <w:b/>
          <w:bCs/>
          <w:noProof/>
          <w:sz w:val="18"/>
          <w:szCs w:val="18"/>
          <w:lang w:val="en-US"/>
        </w:rPr>
        <w:fldChar w:fldCharType="separate"/>
      </w:r>
      <w:r w:rsidR="00712990" w:rsidRPr="00712990">
        <w:rPr>
          <w:rFonts w:ascii="Arial" w:hAnsi="Arial" w:cs="Arial"/>
          <w:noProof/>
          <w:sz w:val="18"/>
        </w:rPr>
        <w:t xml:space="preserve">1. </w:t>
      </w:r>
      <w:r w:rsidR="00712990" w:rsidRPr="00712990">
        <w:rPr>
          <w:rFonts w:ascii="Arial" w:hAnsi="Arial" w:cs="Arial"/>
          <w:noProof/>
          <w:sz w:val="18"/>
        </w:rPr>
        <w:tab/>
        <w:t xml:space="preserve">Dolang MW, Rahma, Ikhsan M. Faktor Yang Berhubungan Dengan Praktik Hygiene Menstruasi Pada Siswi SMA Negeri 1 Sesean Kabupaten Toraja Utara. J MKMI. 2013;36–44. </w:t>
      </w:r>
    </w:p>
    <w:p w14:paraId="0E210969"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2. </w:t>
      </w:r>
      <w:r w:rsidRPr="00712990">
        <w:rPr>
          <w:rFonts w:ascii="Arial" w:hAnsi="Arial" w:cs="Arial"/>
          <w:noProof/>
          <w:sz w:val="18"/>
        </w:rPr>
        <w:tab/>
        <w:t>Astuty DA. Personal Hygiene Remaja Putri Selama Menstruasi. Pros Forum Ilm Tah IAKMI [Internet]. 2020;25–6. Available from: http://jurnal.iakmi.id/index.php/FITIAKMI/article/view/41</w:t>
      </w:r>
    </w:p>
    <w:p w14:paraId="2472C40F" w14:textId="6100034D"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3. </w:t>
      </w:r>
      <w:r w:rsidRPr="00712990">
        <w:rPr>
          <w:rFonts w:ascii="Arial" w:hAnsi="Arial" w:cs="Arial"/>
          <w:noProof/>
          <w:sz w:val="18"/>
        </w:rPr>
        <w:tab/>
        <w:t xml:space="preserve">Fikriyana D, </w:t>
      </w:r>
      <w:r w:rsidRPr="00712990">
        <w:rPr>
          <w:rFonts w:ascii="Arial" w:hAnsi="Arial" w:cs="Arial"/>
          <w:noProof/>
          <w:sz w:val="18"/>
        </w:rPr>
        <w:t xml:space="preserve"> Y, Budiono I. </w:t>
      </w:r>
      <w:r w:rsidR="00C16FA0" w:rsidRPr="00712990">
        <w:rPr>
          <w:rFonts w:ascii="Arial" w:hAnsi="Arial" w:cs="Arial"/>
          <w:noProof/>
          <w:sz w:val="18"/>
        </w:rPr>
        <w:t>Faktor Yang Berhubungan Dengan Praktik Menstrual Hygiene Genitalia Pada Siswi Smplb Tunagrahita</w:t>
      </w:r>
      <w:r w:rsidRPr="00712990">
        <w:rPr>
          <w:rFonts w:ascii="Arial" w:hAnsi="Arial" w:cs="Arial"/>
          <w:noProof/>
          <w:sz w:val="18"/>
        </w:rPr>
        <w:t xml:space="preserve"> Info Artikel. JHE J Heal Educ [Internet]. 2016;1(1):56–61. Available from: http://journal.unnes.ac.id/sju/index.php/jhealthedu/</w:t>
      </w:r>
    </w:p>
    <w:p w14:paraId="61D82ECA"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4. </w:t>
      </w:r>
      <w:r w:rsidRPr="00712990">
        <w:rPr>
          <w:rFonts w:ascii="Arial" w:hAnsi="Arial" w:cs="Arial"/>
          <w:noProof/>
          <w:sz w:val="18"/>
        </w:rPr>
        <w:tab/>
        <w:t xml:space="preserve">Yumaeroh F, Dwi Susanti. Pengaruh Pendidikan Kesehatan Dengan Media Video Terhadap Tingkat Pengetahuan Remaja Tentang Personal </w:t>
      </w:r>
      <w:r w:rsidRPr="00712990">
        <w:rPr>
          <w:rFonts w:ascii="Arial" w:hAnsi="Arial" w:cs="Arial"/>
          <w:noProof/>
          <w:sz w:val="18"/>
        </w:rPr>
        <w:t xml:space="preserve">Hygiene Saat Menstruasi Di Smpn 1 Gamping. Media Ilmu Kesehat. 2020;8(3):203–9. </w:t>
      </w:r>
    </w:p>
    <w:p w14:paraId="3D87F631"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5. </w:t>
      </w:r>
      <w:r w:rsidRPr="00712990">
        <w:rPr>
          <w:rFonts w:ascii="Arial" w:hAnsi="Arial" w:cs="Arial"/>
          <w:noProof/>
          <w:sz w:val="18"/>
        </w:rPr>
        <w:tab/>
        <w:t xml:space="preserve">Basniati A, Ramadhany S, Tamar M, Astuti F, Kedokteran F, Hasanuddin U. Pengaruh Video Learning Multimedia terhadap Pengetahaun , Sikap dan Perilaku Menstrual Hygiene pada Remaja Putri Effects of Multimedia Learning Videos on Changes In Hygiene Menstruation Knowledge , Attitudes and Behavior In Young Women Akademi kebidanan M. Oksitosin J Ilm Kebidanan. 2020;7(2):108–19. </w:t>
      </w:r>
    </w:p>
    <w:p w14:paraId="23FC847A"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6. </w:t>
      </w:r>
      <w:r w:rsidRPr="00712990">
        <w:rPr>
          <w:rFonts w:ascii="Arial" w:hAnsi="Arial" w:cs="Arial"/>
          <w:noProof/>
          <w:sz w:val="18"/>
        </w:rPr>
        <w:tab/>
        <w:t xml:space="preserve">Ibda F. Perkembangan Kognitif: Teori Jean Piaget. Intelektualita. 2015;3(1):242904. </w:t>
      </w:r>
    </w:p>
    <w:p w14:paraId="29730B85"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7. </w:t>
      </w:r>
      <w:r w:rsidRPr="00712990">
        <w:rPr>
          <w:rFonts w:ascii="Arial" w:hAnsi="Arial" w:cs="Arial"/>
          <w:noProof/>
          <w:sz w:val="18"/>
        </w:rPr>
        <w:tab/>
        <w:t xml:space="preserve">Sunain. Pengaruh Tingkat Pendidikan Orang Tua Terhadap Tingkat Kecerdasan dan Keaktifan Siswa dari Kelas Satu Sampai dengan Kelas Enam Pada Semester I. Pap Knowl  Towar a Media Hist Doc. 2014;7(2):107–15. </w:t>
      </w:r>
    </w:p>
    <w:p w14:paraId="3D8DC6EE"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8. </w:t>
      </w:r>
      <w:r w:rsidRPr="00712990">
        <w:rPr>
          <w:rFonts w:ascii="Arial" w:hAnsi="Arial" w:cs="Arial"/>
          <w:noProof/>
          <w:sz w:val="18"/>
        </w:rPr>
        <w:tab/>
        <w:t xml:space="preserve">Purwanto WR. Proses Berpikir Siswa dalam Memecahkan Masalah Matematika Ditinjau dari Perspektif Gender. Pros Semin Nas Pascasarj UNNES. 2019;895–900. </w:t>
      </w:r>
    </w:p>
    <w:p w14:paraId="03157B98" w14:textId="322AF3B6"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9. </w:t>
      </w:r>
      <w:r w:rsidRPr="00712990">
        <w:rPr>
          <w:rFonts w:ascii="Arial" w:hAnsi="Arial" w:cs="Arial"/>
          <w:noProof/>
          <w:sz w:val="18"/>
        </w:rPr>
        <w:tab/>
        <w:t xml:space="preserve">Saputri D, Ahmad S, Lestari  neta dian. </w:t>
      </w:r>
      <w:r w:rsidR="00C16FA0" w:rsidRPr="00712990">
        <w:rPr>
          <w:rFonts w:ascii="Arial" w:hAnsi="Arial" w:cs="Arial"/>
          <w:noProof/>
          <w:sz w:val="18"/>
        </w:rPr>
        <w:t>Hubungan Motivasi Belajar Siswa Dan Pendapatan Orang Tua Terhadap Minat Melanjutkan Studi Ke Perguruan Tinggi Smk Negeri 1 Palembang Tahun Pelajaran</w:t>
      </w:r>
      <w:r w:rsidRPr="00712990">
        <w:rPr>
          <w:rFonts w:ascii="Arial" w:hAnsi="Arial" w:cs="Arial"/>
          <w:noProof/>
          <w:sz w:val="18"/>
        </w:rPr>
        <w:t xml:space="preserve"> 2018/2019. 2019;3(2):753–4. </w:t>
      </w:r>
    </w:p>
    <w:p w14:paraId="6A33359B" w14:textId="77777777" w:rsidR="00712990" w:rsidRPr="00712990" w:rsidRDefault="00712990" w:rsidP="00712990">
      <w:pPr>
        <w:widowControl w:val="0"/>
        <w:autoSpaceDE w:val="0"/>
        <w:autoSpaceDN w:val="0"/>
        <w:adjustRightInd w:val="0"/>
        <w:spacing w:line="360" w:lineRule="auto"/>
        <w:ind w:left="640" w:hanging="640"/>
        <w:jc w:val="both"/>
        <w:rPr>
          <w:rFonts w:ascii="Arial" w:hAnsi="Arial" w:cs="Arial"/>
          <w:noProof/>
          <w:sz w:val="18"/>
        </w:rPr>
      </w:pPr>
      <w:r w:rsidRPr="00712990">
        <w:rPr>
          <w:rFonts w:ascii="Arial" w:hAnsi="Arial" w:cs="Arial"/>
          <w:noProof/>
          <w:sz w:val="18"/>
        </w:rPr>
        <w:t xml:space="preserve">10. </w:t>
      </w:r>
      <w:r w:rsidRPr="00712990">
        <w:rPr>
          <w:rFonts w:ascii="Arial" w:hAnsi="Arial" w:cs="Arial"/>
          <w:noProof/>
          <w:sz w:val="18"/>
        </w:rPr>
        <w:tab/>
        <w:t xml:space="preserve">Heryana N, Sulissusiawan A, Pendidikan P, Indonesia S, Untan F. Upaya meningkatkan kemampuan siswa kelas viii d menulis rangkuman melalui metode diskusikelompok. </w:t>
      </w:r>
    </w:p>
    <w:p w14:paraId="5C5297EE" w14:textId="128E2B91" w:rsidR="00106B6F" w:rsidRPr="00712990" w:rsidRDefault="00090EEE" w:rsidP="00712990">
      <w:pPr>
        <w:widowControl w:val="0"/>
        <w:tabs>
          <w:tab w:val="left" w:pos="720"/>
        </w:tabs>
        <w:autoSpaceDE w:val="0"/>
        <w:autoSpaceDN w:val="0"/>
        <w:adjustRightInd w:val="0"/>
        <w:spacing w:line="360" w:lineRule="auto"/>
        <w:contextualSpacing/>
        <w:jc w:val="both"/>
        <w:rPr>
          <w:rFonts w:ascii="Arial" w:hAnsi="Arial" w:cs="Arial"/>
          <w:b/>
          <w:bCs/>
          <w:noProof/>
          <w:sz w:val="18"/>
          <w:szCs w:val="18"/>
          <w:lang w:val="en-US"/>
        </w:rPr>
      </w:pPr>
      <w:r>
        <w:rPr>
          <w:rFonts w:ascii="Arial" w:hAnsi="Arial" w:cs="Arial"/>
          <w:b/>
          <w:bCs/>
          <w:noProof/>
          <w:sz w:val="18"/>
          <w:szCs w:val="18"/>
          <w:lang w:val="en-US"/>
        </w:rPr>
        <w:fldChar w:fldCharType="end"/>
      </w:r>
    </w:p>
    <w:sectPr w:rsidR="00106B6F" w:rsidRPr="00712990" w:rsidSect="00090EEE">
      <w:type w:val="continuous"/>
      <w:pgSz w:w="11907" w:h="16840" w:code="9"/>
      <w:pgMar w:top="1701" w:right="1107" w:bottom="1701" w:left="1418" w:header="737" w:footer="737" w:gutter="0"/>
      <w:cols w:num="2"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0161" w14:textId="77777777" w:rsidR="00B3458F" w:rsidRDefault="00B3458F" w:rsidP="00EA29A1">
      <w:r>
        <w:separator/>
      </w:r>
    </w:p>
  </w:endnote>
  <w:endnote w:type="continuationSeparator" w:id="0">
    <w:p w14:paraId="2D8CE842" w14:textId="77777777" w:rsidR="00B3458F" w:rsidRDefault="00B3458F"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125C6E" w:rsidRPr="00DC4902" w14:paraId="5BE25B2C" w14:textId="77777777" w:rsidTr="00BC251B">
      <w:trPr>
        <w:trHeight w:val="311"/>
        <w:jc w:val="right"/>
      </w:trPr>
      <w:tc>
        <w:tcPr>
          <w:tcW w:w="8913" w:type="dxa"/>
          <w:vAlign w:val="center"/>
        </w:tcPr>
        <w:p w14:paraId="71CFD2CA" w14:textId="77777777" w:rsidR="00125C6E" w:rsidRPr="00DC4902" w:rsidRDefault="00125C6E" w:rsidP="00125C6E">
          <w:pPr>
            <w:pStyle w:val="Header"/>
            <w:jc w:val="right"/>
            <w:rPr>
              <w:caps/>
              <w:color w:val="000000"/>
            </w:rPr>
          </w:pPr>
          <w:r>
            <w:rPr>
              <w:rFonts w:ascii="Cambria" w:hAnsi="Cambria" w:cs="Calibri"/>
              <w:i/>
              <w:sz w:val="20"/>
              <w:szCs w:val="20"/>
              <w:lang w:val="en-US"/>
            </w:rPr>
            <w:t xml:space="preserve">VIMASI </w:t>
          </w:r>
          <w:r>
            <w:rPr>
              <w:rFonts w:ascii="Cambria" w:hAnsi="Cambria" w:cs="Calibri"/>
              <w:i/>
              <w:sz w:val="20"/>
              <w:szCs w:val="20"/>
            </w:rPr>
            <w:t>(Video Animasi</w:t>
          </w:r>
          <w:r>
            <w:rPr>
              <w:rFonts w:ascii="Cambria" w:hAnsi="Cambria" w:cs="Calibri"/>
              <w:i/>
              <w:sz w:val="20"/>
              <w:szCs w:val="20"/>
              <w:lang w:val="en-US"/>
            </w:rPr>
            <w:t xml:space="preserve"> dan Demonstrasi</w:t>
          </w:r>
          <w:r>
            <w:rPr>
              <w:rFonts w:ascii="Cambria" w:hAnsi="Cambria" w:cs="Calibri"/>
              <w:i/>
              <w:sz w:val="20"/>
              <w:szCs w:val="20"/>
            </w:rPr>
            <w:t>)</w:t>
          </w:r>
          <w:r>
            <w:rPr>
              <w:rFonts w:ascii="Cambria" w:hAnsi="Cambria" w:cs="Calibri"/>
              <w:i/>
              <w:sz w:val="20"/>
              <w:szCs w:val="20"/>
              <w:lang w:val="en-US"/>
            </w:rPr>
            <w:t xml:space="preserve"> tentang Menstrual Hygiene…</w:t>
          </w:r>
          <w:r>
            <w:rPr>
              <w:rFonts w:ascii="Cambria" w:hAnsi="Cambria" w:cs="Calibri"/>
              <w:i/>
              <w:sz w:val="20"/>
              <w:szCs w:val="20"/>
            </w:rPr>
            <w:t xml:space="preserve"> (</w:t>
          </w:r>
          <w:r>
            <w:rPr>
              <w:rFonts w:ascii="Cambria" w:hAnsi="Cambria"/>
              <w:i/>
              <w:iCs/>
              <w:sz w:val="20"/>
              <w:szCs w:val="20"/>
              <w:lang w:val="en-US"/>
            </w:rPr>
            <w:t>Indasah</w:t>
          </w:r>
          <w:r>
            <w:rPr>
              <w:rFonts w:ascii="Cambria" w:hAnsi="Cambria"/>
              <w:i/>
              <w:iCs/>
              <w:sz w:val="20"/>
              <w:szCs w:val="20"/>
            </w:rPr>
            <w:t>, et al.</w:t>
          </w:r>
          <w:r w:rsidRPr="003F5D33">
            <w:rPr>
              <w:rFonts w:ascii="Calibri Light" w:hAnsi="Calibri Light"/>
              <w:i/>
              <w:iCs/>
              <w:sz w:val="20"/>
              <w:szCs w:val="20"/>
            </w:rPr>
            <w:t>)</w:t>
          </w:r>
          <w:r w:rsidRPr="003F5D33">
            <w:rPr>
              <w:rFonts w:ascii="Calibri Light" w:hAnsi="Calibri Light"/>
            </w:rPr>
            <w:t>|</w:t>
          </w:r>
        </w:p>
      </w:tc>
      <w:tc>
        <w:tcPr>
          <w:tcW w:w="585" w:type="dxa"/>
          <w:shd w:val="clear" w:color="auto" w:fill="ED7D31"/>
          <w:vAlign w:val="center"/>
        </w:tcPr>
        <w:p w14:paraId="4CD67F66" w14:textId="77777777" w:rsidR="00125C6E" w:rsidRPr="00E73C62" w:rsidRDefault="00125C6E" w:rsidP="00125C6E">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1</w:t>
          </w:r>
          <w:r w:rsidRPr="00E73C62">
            <w:rPr>
              <w:rFonts w:ascii="Cambria" w:hAnsi="Cambria"/>
              <w:noProof/>
              <w:color w:val="FFFFFF"/>
            </w:rPr>
            <w:fldChar w:fldCharType="end"/>
          </w:r>
        </w:p>
      </w:tc>
    </w:tr>
  </w:tbl>
  <w:p w14:paraId="15FC929B" w14:textId="634C5425" w:rsidR="00EA44AA" w:rsidRPr="00125C6E" w:rsidRDefault="00EA44AA" w:rsidP="0012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125C6E" w:rsidRPr="00DC4902" w14:paraId="0E65233A" w14:textId="77777777" w:rsidTr="00BC251B">
      <w:trPr>
        <w:trHeight w:val="311"/>
        <w:jc w:val="right"/>
      </w:trPr>
      <w:tc>
        <w:tcPr>
          <w:tcW w:w="8913" w:type="dxa"/>
          <w:vAlign w:val="center"/>
        </w:tcPr>
        <w:p w14:paraId="10F9B838" w14:textId="3EA77B82" w:rsidR="00125C6E" w:rsidRPr="00DC4902" w:rsidRDefault="00125C6E" w:rsidP="00125C6E">
          <w:pPr>
            <w:pStyle w:val="Header"/>
            <w:jc w:val="right"/>
            <w:rPr>
              <w:caps/>
              <w:color w:val="000000"/>
            </w:rPr>
          </w:pPr>
          <w:r>
            <w:rPr>
              <w:rFonts w:ascii="Cambria" w:hAnsi="Cambria" w:cs="Calibri"/>
              <w:i/>
              <w:sz w:val="20"/>
              <w:szCs w:val="20"/>
              <w:lang w:val="en-US"/>
            </w:rPr>
            <w:t xml:space="preserve">VIMASI </w:t>
          </w:r>
          <w:r>
            <w:rPr>
              <w:rFonts w:ascii="Cambria" w:hAnsi="Cambria" w:cs="Calibri"/>
              <w:i/>
              <w:sz w:val="20"/>
              <w:szCs w:val="20"/>
            </w:rPr>
            <w:t>(Video Animasi</w:t>
          </w:r>
          <w:r>
            <w:rPr>
              <w:rFonts w:ascii="Cambria" w:hAnsi="Cambria" w:cs="Calibri"/>
              <w:i/>
              <w:sz w:val="20"/>
              <w:szCs w:val="20"/>
              <w:lang w:val="en-US"/>
            </w:rPr>
            <w:t xml:space="preserve"> dan Demonstrasi</w:t>
          </w:r>
          <w:r>
            <w:rPr>
              <w:rFonts w:ascii="Cambria" w:hAnsi="Cambria" w:cs="Calibri"/>
              <w:i/>
              <w:sz w:val="20"/>
              <w:szCs w:val="20"/>
            </w:rPr>
            <w:t>)</w:t>
          </w:r>
          <w:r>
            <w:rPr>
              <w:rFonts w:ascii="Cambria" w:hAnsi="Cambria" w:cs="Calibri"/>
              <w:i/>
              <w:sz w:val="20"/>
              <w:szCs w:val="20"/>
              <w:lang w:val="en-US"/>
            </w:rPr>
            <w:t xml:space="preserve"> tentang Menstrual Hygiene…</w:t>
          </w:r>
          <w:r>
            <w:rPr>
              <w:rFonts w:ascii="Cambria" w:hAnsi="Cambria" w:cs="Calibri"/>
              <w:i/>
              <w:sz w:val="20"/>
              <w:szCs w:val="20"/>
            </w:rPr>
            <w:t xml:space="preserve"> (</w:t>
          </w:r>
          <w:r>
            <w:rPr>
              <w:rFonts w:ascii="Cambria" w:hAnsi="Cambria"/>
              <w:i/>
              <w:iCs/>
              <w:sz w:val="20"/>
              <w:szCs w:val="20"/>
              <w:lang w:val="en-US"/>
            </w:rPr>
            <w:t>Indasah</w:t>
          </w:r>
          <w:r>
            <w:rPr>
              <w:rFonts w:ascii="Cambria" w:hAnsi="Cambria"/>
              <w:i/>
              <w:iCs/>
              <w:sz w:val="20"/>
              <w:szCs w:val="20"/>
            </w:rPr>
            <w:t>, et al.</w:t>
          </w:r>
          <w:r w:rsidRPr="003F5D33">
            <w:rPr>
              <w:rFonts w:ascii="Calibri Light" w:hAnsi="Calibri Light"/>
              <w:i/>
              <w:iCs/>
              <w:sz w:val="20"/>
              <w:szCs w:val="20"/>
            </w:rPr>
            <w:t>)</w:t>
          </w:r>
          <w:r w:rsidRPr="003F5D33">
            <w:rPr>
              <w:rFonts w:ascii="Calibri Light" w:hAnsi="Calibri Light"/>
            </w:rPr>
            <w:t>|</w:t>
          </w:r>
        </w:p>
      </w:tc>
      <w:tc>
        <w:tcPr>
          <w:tcW w:w="585" w:type="dxa"/>
          <w:shd w:val="clear" w:color="auto" w:fill="ED7D31"/>
          <w:vAlign w:val="center"/>
        </w:tcPr>
        <w:p w14:paraId="571CFEBB" w14:textId="77777777" w:rsidR="00125C6E" w:rsidRPr="00E73C62" w:rsidRDefault="00125C6E" w:rsidP="00125C6E">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286</w:t>
          </w:r>
          <w:r w:rsidRPr="00E73C62">
            <w:rPr>
              <w:rFonts w:ascii="Cambria" w:hAnsi="Cambria"/>
              <w:noProof/>
              <w:color w:val="FFFFFF"/>
            </w:rPr>
            <w:fldChar w:fldCharType="end"/>
          </w:r>
        </w:p>
      </w:tc>
    </w:tr>
  </w:tbl>
  <w:p w14:paraId="7536CEEC" w14:textId="1A70945E" w:rsidR="00EA44AA" w:rsidRPr="00125C6E" w:rsidRDefault="00EA44AA" w:rsidP="00125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0A7E" w14:textId="77777777" w:rsidR="00B3458F" w:rsidRDefault="00B3458F" w:rsidP="00EA29A1">
      <w:r>
        <w:separator/>
      </w:r>
    </w:p>
  </w:footnote>
  <w:footnote w:type="continuationSeparator" w:id="0">
    <w:p w14:paraId="46D205B7" w14:textId="77777777" w:rsidR="00B3458F" w:rsidRDefault="00B3458F" w:rsidP="00EA29A1">
      <w:r>
        <w:continuationSeparator/>
      </w:r>
    </w:p>
  </w:footnote>
  <w:footnote w:id="1">
    <w:p w14:paraId="5D8588E0" w14:textId="23E42347" w:rsidR="0084241B" w:rsidRPr="00E651B1" w:rsidRDefault="0026577F" w:rsidP="00A779C1">
      <w:pPr>
        <w:pStyle w:val="FootnoteText"/>
        <w:rPr>
          <w:rFonts w:ascii="Arial" w:hAnsi="Arial" w:cs="Arial"/>
          <w:b/>
          <w:sz w:val="16"/>
          <w:szCs w:val="16"/>
          <w:lang w:val="en-US"/>
        </w:rPr>
      </w:pPr>
      <w:r w:rsidRPr="00A779C1">
        <w:rPr>
          <w:rFonts w:ascii="Arial" w:hAnsi="Arial" w:cs="Arial"/>
          <w:b/>
          <w:sz w:val="16"/>
          <w:szCs w:val="16"/>
        </w:rPr>
        <w:t>Nama Lengkap Penulis Utama</w:t>
      </w:r>
      <w:r w:rsidR="00E651B1">
        <w:rPr>
          <w:rFonts w:ascii="Arial" w:hAnsi="Arial" w:cs="Arial"/>
          <w:b/>
          <w:sz w:val="16"/>
          <w:szCs w:val="16"/>
          <w:lang w:val="en-US"/>
        </w:rPr>
        <w:t>: Linda Ishariani</w:t>
      </w:r>
    </w:p>
    <w:p w14:paraId="66E0DE87" w14:textId="40E638C4" w:rsidR="0084241B" w:rsidRPr="000470EB" w:rsidRDefault="00AF28AF" w:rsidP="00A779C1">
      <w:pPr>
        <w:pStyle w:val="FootnoteText"/>
        <w:rPr>
          <w:rFonts w:ascii="Arial" w:hAnsi="Arial" w:cs="Arial"/>
          <w:sz w:val="16"/>
          <w:szCs w:val="16"/>
          <w:lang w:val="id-ID"/>
        </w:rPr>
      </w:pPr>
      <w:r>
        <w:rPr>
          <w:rFonts w:ascii="Arial" w:hAnsi="Arial" w:cs="Arial"/>
          <w:sz w:val="16"/>
          <w:szCs w:val="16"/>
        </w:rPr>
        <w:t>Email</w:t>
      </w:r>
      <w:r w:rsidR="00E651B1">
        <w:rPr>
          <w:rFonts w:ascii="Arial" w:hAnsi="Arial" w:cs="Arial"/>
          <w:sz w:val="16"/>
          <w:szCs w:val="16"/>
          <w:lang w:val="en-US"/>
        </w:rPr>
        <w:t xml:space="preserve">: </w:t>
      </w:r>
      <w:hyperlink r:id="rId1" w:history="1">
        <w:r w:rsidR="00E651B1" w:rsidRPr="00E651B1">
          <w:rPr>
            <w:rStyle w:val="Hyperlink"/>
            <w:rFonts w:ascii="Arial" w:hAnsi="Arial" w:cs="Arial"/>
            <w:sz w:val="16"/>
            <w:szCs w:val="16"/>
            <w:lang w:val="en-US"/>
          </w:rPr>
          <w:t>isharianilinda@gmail.com</w:t>
        </w:r>
      </w:hyperlink>
      <w:r w:rsidR="000470EB">
        <w:rPr>
          <w:rFonts w:ascii="Arial" w:hAnsi="Arial" w:cs="Arial"/>
          <w:sz w:val="16"/>
          <w:szCs w:val="16"/>
          <w:lang w:val="id-ID"/>
        </w:rPr>
        <w:t xml:space="preserve"> </w:t>
      </w:r>
    </w:p>
    <w:p w14:paraId="5BC5C31F" w14:textId="723EE62C" w:rsidR="0084241B" w:rsidRPr="00E651B1" w:rsidRDefault="0084241B" w:rsidP="00E651B1">
      <w:pPr>
        <w:pStyle w:val="FootnoteText"/>
        <w:ind w:left="810" w:hanging="810"/>
        <w:rPr>
          <w:rFonts w:ascii="Arial" w:hAnsi="Arial" w:cs="Arial"/>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E651B1">
        <w:rPr>
          <w:rFonts w:ascii="Arial" w:hAnsi="Arial" w:cs="Arial"/>
          <w:noProof/>
          <w:sz w:val="16"/>
          <w:szCs w:val="16"/>
          <w:lang w:val="en-US"/>
        </w:rPr>
        <w:t xml:space="preserve">STIKES Karya Husada Kediri, </w:t>
      </w:r>
      <w:r w:rsidR="00E651B1" w:rsidRPr="00E651B1">
        <w:rPr>
          <w:rFonts w:ascii="Arial" w:hAnsi="Arial" w:cs="Arial"/>
          <w:noProof/>
          <w:sz w:val="16"/>
          <w:szCs w:val="16"/>
          <w:lang w:val="en-US"/>
        </w:rPr>
        <w:t>Jl. Soekarno Hatta</w:t>
      </w:r>
      <w:r w:rsidR="00E651B1">
        <w:rPr>
          <w:rFonts w:ascii="Arial" w:hAnsi="Arial" w:cs="Arial"/>
          <w:noProof/>
          <w:sz w:val="16"/>
          <w:szCs w:val="16"/>
          <w:lang w:val="en-US"/>
        </w:rPr>
        <w:t xml:space="preserve"> No. 7,</w:t>
      </w:r>
      <w:r w:rsidR="00E651B1" w:rsidRPr="00E651B1">
        <w:rPr>
          <w:rFonts w:ascii="Arial" w:hAnsi="Arial" w:cs="Arial"/>
          <w:noProof/>
          <w:sz w:val="16"/>
          <w:szCs w:val="16"/>
          <w:lang w:val="en-US"/>
        </w:rPr>
        <w:t xml:space="preserve"> </w:t>
      </w:r>
      <w:r w:rsidR="00E651B1">
        <w:rPr>
          <w:rFonts w:ascii="Arial" w:hAnsi="Arial" w:cs="Arial"/>
          <w:noProof/>
          <w:sz w:val="16"/>
          <w:szCs w:val="16"/>
          <w:lang w:val="en-US"/>
        </w:rPr>
        <w:t>Darungan, Ke</w:t>
      </w:r>
      <w:r w:rsidR="00C0345A">
        <w:rPr>
          <w:rFonts w:ascii="Arial" w:hAnsi="Arial" w:cs="Arial"/>
          <w:noProof/>
          <w:sz w:val="16"/>
          <w:szCs w:val="16"/>
          <w:lang w:val="en-US"/>
        </w:rPr>
        <w:t xml:space="preserve">camatan </w:t>
      </w:r>
      <w:r w:rsidR="00E651B1" w:rsidRPr="00E651B1">
        <w:rPr>
          <w:rFonts w:ascii="Arial" w:hAnsi="Arial" w:cs="Arial"/>
          <w:noProof/>
          <w:sz w:val="16"/>
          <w:szCs w:val="16"/>
          <w:lang w:val="en-US"/>
        </w:rPr>
        <w:t xml:space="preserve">Pare, </w:t>
      </w:r>
      <w:r w:rsidR="00C0345A">
        <w:rPr>
          <w:rFonts w:ascii="Arial" w:hAnsi="Arial" w:cs="Arial"/>
          <w:noProof/>
          <w:sz w:val="16"/>
          <w:szCs w:val="16"/>
          <w:lang w:val="en-US"/>
        </w:rPr>
        <w:t xml:space="preserve">Kabupaten </w:t>
      </w:r>
      <w:r w:rsidR="00E651B1" w:rsidRPr="00E651B1">
        <w:rPr>
          <w:rFonts w:ascii="Arial" w:hAnsi="Arial" w:cs="Arial"/>
          <w:noProof/>
          <w:sz w:val="16"/>
          <w:szCs w:val="16"/>
          <w:lang w:val="en-US"/>
        </w:rPr>
        <w:t>Kediri</w:t>
      </w:r>
      <w:r w:rsidR="00C0345A">
        <w:rPr>
          <w:rFonts w:ascii="Arial" w:hAnsi="Arial" w:cs="Arial"/>
          <w:noProof/>
          <w:sz w:val="16"/>
          <w:szCs w:val="16"/>
          <w:lang w:val="en-US"/>
        </w:rPr>
        <w:t xml:space="preserve"> Jawa Timur </w:t>
      </w:r>
      <w:r w:rsidR="00E651B1" w:rsidRPr="00E651B1">
        <w:rPr>
          <w:rFonts w:ascii="Arial" w:hAnsi="Arial" w:cs="Arial"/>
          <w:noProof/>
          <w:sz w:val="16"/>
          <w:szCs w:val="16"/>
          <w:lang w:val="id-ID"/>
        </w:rPr>
        <w:t>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004D" w14:textId="77777777" w:rsidR="00C621DD" w:rsidRDefault="00C62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A339" w14:textId="3531D276" w:rsidR="00125C6E" w:rsidRPr="00125C6E" w:rsidRDefault="00125C6E" w:rsidP="00125C6E">
    <w:pPr>
      <w:ind w:right="-568"/>
      <w:contextualSpacing/>
      <w:rPr>
        <w:rFonts w:ascii="Calibri" w:hAnsi="Calibri" w:cs="Calibri"/>
        <w:b/>
        <w:bCs/>
        <w:noProof/>
        <w:sz w:val="20"/>
        <w:szCs w:val="20"/>
        <w:lang w:val="en-US"/>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2</w:t>
    </w:r>
    <w:r w:rsidR="00C621DD">
      <w:rPr>
        <w:rFonts w:ascii="Calibri" w:hAnsi="Calibri" w:cs="Calibri"/>
        <w:b/>
        <w:bCs/>
        <w:noProof/>
        <w:sz w:val="20"/>
        <w:szCs w:val="20"/>
        <w:lang w:val="en-US"/>
      </w:rPr>
      <w:t>8</w:t>
    </w:r>
    <w:r>
      <w:rPr>
        <w:rFonts w:ascii="Calibri" w:hAnsi="Calibri" w:cs="Calibri"/>
        <w:b/>
        <w:bCs/>
        <w:noProof/>
        <w:sz w:val="20"/>
        <w:szCs w:val="20"/>
        <w:lang w:val="en-US"/>
      </w:rPr>
      <w:t>1</w:t>
    </w:r>
    <w:r>
      <w:rPr>
        <w:rFonts w:ascii="Calibri" w:hAnsi="Calibri" w:cs="Calibri"/>
        <w:b/>
        <w:bCs/>
        <w:noProof/>
        <w:sz w:val="20"/>
        <w:szCs w:val="20"/>
      </w:rPr>
      <w:t xml:space="preserve"> – 2</w:t>
    </w:r>
    <w:r w:rsidR="00C621DD">
      <w:rPr>
        <w:rFonts w:ascii="Calibri" w:hAnsi="Calibri" w:cs="Calibri"/>
        <w:b/>
        <w:bCs/>
        <w:noProof/>
        <w:sz w:val="20"/>
        <w:szCs w:val="20"/>
        <w:lang w:val="en-US"/>
      </w:rPr>
      <w:t>8</w:t>
    </w:r>
    <w:r>
      <w:rPr>
        <w:rFonts w:ascii="Calibri" w:hAnsi="Calibri" w:cs="Calibri"/>
        <w:b/>
        <w:bCs/>
        <w:noProof/>
        <w:sz w:val="20"/>
        <w:szCs w:val="20"/>
        <w:lang w:val="en-US"/>
      </w:rPr>
      <w:t>8</w:t>
    </w:r>
  </w:p>
  <w:p w14:paraId="45A402F5" w14:textId="4BE68E70" w:rsidR="0084241B" w:rsidRPr="00125C6E" w:rsidRDefault="00125C6E" w:rsidP="00125C6E">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61312" behindDoc="0" locked="0" layoutInCell="1" allowOverlap="1" wp14:anchorId="4727E17B" wp14:editId="600202D3">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57FE2D" id="Straight Connector 1"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r w:rsidR="006A7E51" w:rsidRPr="005D440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6"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4"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7"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2"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6"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29"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2"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3"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901520">
    <w:abstractNumId w:val="29"/>
  </w:num>
  <w:num w:numId="2" w16cid:durableId="1817263462">
    <w:abstractNumId w:val="16"/>
  </w:num>
  <w:num w:numId="3" w16cid:durableId="151727184">
    <w:abstractNumId w:val="18"/>
  </w:num>
  <w:num w:numId="4" w16cid:durableId="497355400">
    <w:abstractNumId w:val="30"/>
  </w:num>
  <w:num w:numId="5" w16cid:durableId="1678341616">
    <w:abstractNumId w:val="34"/>
  </w:num>
  <w:num w:numId="6" w16cid:durableId="1219782034">
    <w:abstractNumId w:val="19"/>
  </w:num>
  <w:num w:numId="7" w16cid:durableId="887303634">
    <w:abstractNumId w:val="28"/>
  </w:num>
  <w:num w:numId="8" w16cid:durableId="1420249633">
    <w:abstractNumId w:val="12"/>
  </w:num>
  <w:num w:numId="9" w16cid:durableId="1521316100">
    <w:abstractNumId w:val="17"/>
  </w:num>
  <w:num w:numId="10" w16cid:durableId="1666665058">
    <w:abstractNumId w:val="14"/>
  </w:num>
  <w:num w:numId="11" w16cid:durableId="1946570163">
    <w:abstractNumId w:val="5"/>
  </w:num>
  <w:num w:numId="12" w16cid:durableId="1661300725">
    <w:abstractNumId w:val="7"/>
  </w:num>
  <w:num w:numId="13" w16cid:durableId="2080326644">
    <w:abstractNumId w:val="6"/>
  </w:num>
  <w:num w:numId="14" w16cid:durableId="1638998058">
    <w:abstractNumId w:val="33"/>
  </w:num>
  <w:num w:numId="15" w16cid:durableId="150558738">
    <w:abstractNumId w:val="2"/>
  </w:num>
  <w:num w:numId="16" w16cid:durableId="799491778">
    <w:abstractNumId w:val="20"/>
  </w:num>
  <w:num w:numId="17" w16cid:durableId="1819685669">
    <w:abstractNumId w:val="22"/>
  </w:num>
  <w:num w:numId="18" w16cid:durableId="502553985">
    <w:abstractNumId w:val="27"/>
  </w:num>
  <w:num w:numId="19" w16cid:durableId="58984530">
    <w:abstractNumId w:val="11"/>
  </w:num>
  <w:num w:numId="20" w16cid:durableId="1992562359">
    <w:abstractNumId w:val="4"/>
  </w:num>
  <w:num w:numId="21" w16cid:durableId="1400832502">
    <w:abstractNumId w:val="1"/>
  </w:num>
  <w:num w:numId="22" w16cid:durableId="967008429">
    <w:abstractNumId w:val="23"/>
  </w:num>
  <w:num w:numId="23" w16cid:durableId="920989235">
    <w:abstractNumId w:val="9"/>
  </w:num>
  <w:num w:numId="24" w16cid:durableId="1008865813">
    <w:abstractNumId w:val="37"/>
  </w:num>
  <w:num w:numId="25" w16cid:durableId="1906523488">
    <w:abstractNumId w:val="13"/>
  </w:num>
  <w:num w:numId="26" w16cid:durableId="1732070777">
    <w:abstractNumId w:val="21"/>
  </w:num>
  <w:num w:numId="27" w16cid:durableId="2021931095">
    <w:abstractNumId w:val="24"/>
  </w:num>
  <w:num w:numId="28" w16cid:durableId="1020161811">
    <w:abstractNumId w:val="32"/>
  </w:num>
  <w:num w:numId="29" w16cid:durableId="1175805291">
    <w:abstractNumId w:val="0"/>
  </w:num>
  <w:num w:numId="30" w16cid:durableId="2072269882">
    <w:abstractNumId w:val="8"/>
  </w:num>
  <w:num w:numId="31" w16cid:durableId="975528915">
    <w:abstractNumId w:val="35"/>
  </w:num>
  <w:num w:numId="32" w16cid:durableId="1099107976">
    <w:abstractNumId w:val="3"/>
  </w:num>
  <w:num w:numId="33" w16cid:durableId="124544761">
    <w:abstractNumId w:val="15"/>
  </w:num>
  <w:num w:numId="34" w16cid:durableId="1812357910">
    <w:abstractNumId w:val="26"/>
  </w:num>
  <w:num w:numId="35" w16cid:durableId="1200164555">
    <w:abstractNumId w:val="10"/>
  </w:num>
  <w:num w:numId="36" w16cid:durableId="1333796340">
    <w:abstractNumId w:val="25"/>
  </w:num>
  <w:num w:numId="37" w16cid:durableId="1795784334">
    <w:abstractNumId w:val="36"/>
  </w:num>
  <w:num w:numId="38" w16cid:durableId="18159500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5E06"/>
    <w:rsid w:val="00006BC1"/>
    <w:rsid w:val="00014F4A"/>
    <w:rsid w:val="00016495"/>
    <w:rsid w:val="00017A0F"/>
    <w:rsid w:val="00021FC6"/>
    <w:rsid w:val="00030EBD"/>
    <w:rsid w:val="00033FD4"/>
    <w:rsid w:val="000470EB"/>
    <w:rsid w:val="000474D4"/>
    <w:rsid w:val="000478F6"/>
    <w:rsid w:val="000506CB"/>
    <w:rsid w:val="000608FA"/>
    <w:rsid w:val="000616DD"/>
    <w:rsid w:val="00064C39"/>
    <w:rsid w:val="00072A99"/>
    <w:rsid w:val="00085F89"/>
    <w:rsid w:val="00086142"/>
    <w:rsid w:val="00087461"/>
    <w:rsid w:val="00090EEE"/>
    <w:rsid w:val="00096F2B"/>
    <w:rsid w:val="000A7103"/>
    <w:rsid w:val="000D6EEC"/>
    <w:rsid w:val="000E1B36"/>
    <w:rsid w:val="000F14CE"/>
    <w:rsid w:val="00104BCE"/>
    <w:rsid w:val="0010684B"/>
    <w:rsid w:val="00106B6F"/>
    <w:rsid w:val="00114169"/>
    <w:rsid w:val="00114F99"/>
    <w:rsid w:val="001164CA"/>
    <w:rsid w:val="001237F1"/>
    <w:rsid w:val="00125284"/>
    <w:rsid w:val="00125C6E"/>
    <w:rsid w:val="001326B6"/>
    <w:rsid w:val="00135574"/>
    <w:rsid w:val="00145B95"/>
    <w:rsid w:val="00147B45"/>
    <w:rsid w:val="00157092"/>
    <w:rsid w:val="001570AC"/>
    <w:rsid w:val="00160771"/>
    <w:rsid w:val="001613F3"/>
    <w:rsid w:val="00167AE1"/>
    <w:rsid w:val="001824CE"/>
    <w:rsid w:val="001A1077"/>
    <w:rsid w:val="001B04DE"/>
    <w:rsid w:val="001B6531"/>
    <w:rsid w:val="001C742E"/>
    <w:rsid w:val="001D0468"/>
    <w:rsid w:val="001E4729"/>
    <w:rsid w:val="001E521B"/>
    <w:rsid w:val="001E7F91"/>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55E0"/>
    <w:rsid w:val="002C359A"/>
    <w:rsid w:val="002C4087"/>
    <w:rsid w:val="002D0B43"/>
    <w:rsid w:val="002D2AB2"/>
    <w:rsid w:val="002D4E97"/>
    <w:rsid w:val="002E4682"/>
    <w:rsid w:val="002E5FC1"/>
    <w:rsid w:val="002F7D12"/>
    <w:rsid w:val="00301FC9"/>
    <w:rsid w:val="00306545"/>
    <w:rsid w:val="00310470"/>
    <w:rsid w:val="00322EAB"/>
    <w:rsid w:val="0032549C"/>
    <w:rsid w:val="003448DA"/>
    <w:rsid w:val="00350ED2"/>
    <w:rsid w:val="00351086"/>
    <w:rsid w:val="0035166C"/>
    <w:rsid w:val="003623B3"/>
    <w:rsid w:val="00365470"/>
    <w:rsid w:val="00367E91"/>
    <w:rsid w:val="00382422"/>
    <w:rsid w:val="003839AE"/>
    <w:rsid w:val="00385A2A"/>
    <w:rsid w:val="00393C2A"/>
    <w:rsid w:val="003A1F41"/>
    <w:rsid w:val="003B54C0"/>
    <w:rsid w:val="003B5EFE"/>
    <w:rsid w:val="003C42E7"/>
    <w:rsid w:val="003E6BC8"/>
    <w:rsid w:val="003F0B6E"/>
    <w:rsid w:val="0040326A"/>
    <w:rsid w:val="004041AF"/>
    <w:rsid w:val="004042E5"/>
    <w:rsid w:val="00412360"/>
    <w:rsid w:val="00417E69"/>
    <w:rsid w:val="0043338A"/>
    <w:rsid w:val="00453927"/>
    <w:rsid w:val="00456CA3"/>
    <w:rsid w:val="004637A6"/>
    <w:rsid w:val="00466399"/>
    <w:rsid w:val="0046640D"/>
    <w:rsid w:val="00477506"/>
    <w:rsid w:val="0047757C"/>
    <w:rsid w:val="00477C2F"/>
    <w:rsid w:val="00481073"/>
    <w:rsid w:val="00483848"/>
    <w:rsid w:val="004845DB"/>
    <w:rsid w:val="00487C5B"/>
    <w:rsid w:val="00490252"/>
    <w:rsid w:val="0049567B"/>
    <w:rsid w:val="004A245C"/>
    <w:rsid w:val="004A3233"/>
    <w:rsid w:val="004A49B1"/>
    <w:rsid w:val="004A4EB8"/>
    <w:rsid w:val="004B076A"/>
    <w:rsid w:val="004B4644"/>
    <w:rsid w:val="004B4AFC"/>
    <w:rsid w:val="004C06FE"/>
    <w:rsid w:val="004C18E2"/>
    <w:rsid w:val="004C7943"/>
    <w:rsid w:val="004C7B0A"/>
    <w:rsid w:val="004D136B"/>
    <w:rsid w:val="004D3E40"/>
    <w:rsid w:val="004D3EB1"/>
    <w:rsid w:val="004D515A"/>
    <w:rsid w:val="004E28BB"/>
    <w:rsid w:val="004E55F0"/>
    <w:rsid w:val="004F4635"/>
    <w:rsid w:val="004F62FC"/>
    <w:rsid w:val="00501B62"/>
    <w:rsid w:val="00510E0C"/>
    <w:rsid w:val="0051352A"/>
    <w:rsid w:val="00513E2D"/>
    <w:rsid w:val="00523697"/>
    <w:rsid w:val="00527201"/>
    <w:rsid w:val="00533D3E"/>
    <w:rsid w:val="0053556E"/>
    <w:rsid w:val="005453B4"/>
    <w:rsid w:val="00554257"/>
    <w:rsid w:val="005632B7"/>
    <w:rsid w:val="00565821"/>
    <w:rsid w:val="0056728C"/>
    <w:rsid w:val="005716FB"/>
    <w:rsid w:val="005725E5"/>
    <w:rsid w:val="00582E7D"/>
    <w:rsid w:val="00584ABA"/>
    <w:rsid w:val="00590518"/>
    <w:rsid w:val="005926BD"/>
    <w:rsid w:val="005B01CD"/>
    <w:rsid w:val="005B3F39"/>
    <w:rsid w:val="005B4697"/>
    <w:rsid w:val="005B5C7E"/>
    <w:rsid w:val="005C3386"/>
    <w:rsid w:val="005C37C0"/>
    <w:rsid w:val="005C4300"/>
    <w:rsid w:val="005D440F"/>
    <w:rsid w:val="005D60A8"/>
    <w:rsid w:val="005D6CB4"/>
    <w:rsid w:val="005E4E41"/>
    <w:rsid w:val="005E7EDD"/>
    <w:rsid w:val="005F4E34"/>
    <w:rsid w:val="006041EB"/>
    <w:rsid w:val="00605AC5"/>
    <w:rsid w:val="00605E06"/>
    <w:rsid w:val="00621CC0"/>
    <w:rsid w:val="006234F8"/>
    <w:rsid w:val="00633FAA"/>
    <w:rsid w:val="006475A8"/>
    <w:rsid w:val="006500A9"/>
    <w:rsid w:val="006521FE"/>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3C7B"/>
    <w:rsid w:val="006F7029"/>
    <w:rsid w:val="007030BF"/>
    <w:rsid w:val="00707DA0"/>
    <w:rsid w:val="00712990"/>
    <w:rsid w:val="00713C2A"/>
    <w:rsid w:val="007169F4"/>
    <w:rsid w:val="00717849"/>
    <w:rsid w:val="0072446C"/>
    <w:rsid w:val="007269D4"/>
    <w:rsid w:val="007339EE"/>
    <w:rsid w:val="007339EF"/>
    <w:rsid w:val="0074334C"/>
    <w:rsid w:val="00745BFF"/>
    <w:rsid w:val="007460C1"/>
    <w:rsid w:val="007467DA"/>
    <w:rsid w:val="00755458"/>
    <w:rsid w:val="00764022"/>
    <w:rsid w:val="00775C79"/>
    <w:rsid w:val="00781724"/>
    <w:rsid w:val="007B5D83"/>
    <w:rsid w:val="007C19E4"/>
    <w:rsid w:val="007C479B"/>
    <w:rsid w:val="007C506E"/>
    <w:rsid w:val="007C66CF"/>
    <w:rsid w:val="007D059D"/>
    <w:rsid w:val="007E4028"/>
    <w:rsid w:val="007E7621"/>
    <w:rsid w:val="007F554D"/>
    <w:rsid w:val="007F70F5"/>
    <w:rsid w:val="008031A9"/>
    <w:rsid w:val="00810801"/>
    <w:rsid w:val="00811BEF"/>
    <w:rsid w:val="00816871"/>
    <w:rsid w:val="0082437A"/>
    <w:rsid w:val="00830C2C"/>
    <w:rsid w:val="0084241B"/>
    <w:rsid w:val="00855F23"/>
    <w:rsid w:val="00861EAE"/>
    <w:rsid w:val="00864C38"/>
    <w:rsid w:val="00867C11"/>
    <w:rsid w:val="00872F05"/>
    <w:rsid w:val="0087443A"/>
    <w:rsid w:val="0087736F"/>
    <w:rsid w:val="00884BCF"/>
    <w:rsid w:val="008937CB"/>
    <w:rsid w:val="00893F12"/>
    <w:rsid w:val="00896164"/>
    <w:rsid w:val="008A1B81"/>
    <w:rsid w:val="008B0976"/>
    <w:rsid w:val="008D107F"/>
    <w:rsid w:val="008D1DC0"/>
    <w:rsid w:val="008D2436"/>
    <w:rsid w:val="008D5BF5"/>
    <w:rsid w:val="008E006B"/>
    <w:rsid w:val="008E2487"/>
    <w:rsid w:val="008E372F"/>
    <w:rsid w:val="008F07B0"/>
    <w:rsid w:val="009039E8"/>
    <w:rsid w:val="00904918"/>
    <w:rsid w:val="00904C33"/>
    <w:rsid w:val="00906B65"/>
    <w:rsid w:val="009071FB"/>
    <w:rsid w:val="00911CD8"/>
    <w:rsid w:val="00914091"/>
    <w:rsid w:val="00914E61"/>
    <w:rsid w:val="009210CF"/>
    <w:rsid w:val="00921812"/>
    <w:rsid w:val="009254F8"/>
    <w:rsid w:val="00931922"/>
    <w:rsid w:val="009336E9"/>
    <w:rsid w:val="00935882"/>
    <w:rsid w:val="00936501"/>
    <w:rsid w:val="009416D0"/>
    <w:rsid w:val="00942E12"/>
    <w:rsid w:val="00950080"/>
    <w:rsid w:val="009507DF"/>
    <w:rsid w:val="00952709"/>
    <w:rsid w:val="00960587"/>
    <w:rsid w:val="00962EE1"/>
    <w:rsid w:val="00974E32"/>
    <w:rsid w:val="00981982"/>
    <w:rsid w:val="00981E8A"/>
    <w:rsid w:val="00982CE0"/>
    <w:rsid w:val="0098657A"/>
    <w:rsid w:val="0099123E"/>
    <w:rsid w:val="00996890"/>
    <w:rsid w:val="009A526B"/>
    <w:rsid w:val="009B27BA"/>
    <w:rsid w:val="009B44F2"/>
    <w:rsid w:val="009B6598"/>
    <w:rsid w:val="009D35D6"/>
    <w:rsid w:val="009E423F"/>
    <w:rsid w:val="009E50AE"/>
    <w:rsid w:val="009E5C69"/>
    <w:rsid w:val="00A04983"/>
    <w:rsid w:val="00A10667"/>
    <w:rsid w:val="00A2223B"/>
    <w:rsid w:val="00A23EF3"/>
    <w:rsid w:val="00A24979"/>
    <w:rsid w:val="00A41586"/>
    <w:rsid w:val="00A436BA"/>
    <w:rsid w:val="00A50924"/>
    <w:rsid w:val="00A53B86"/>
    <w:rsid w:val="00A56F2B"/>
    <w:rsid w:val="00A60A31"/>
    <w:rsid w:val="00A632FC"/>
    <w:rsid w:val="00A65B0A"/>
    <w:rsid w:val="00A731EB"/>
    <w:rsid w:val="00A752EF"/>
    <w:rsid w:val="00A763B4"/>
    <w:rsid w:val="00A779C1"/>
    <w:rsid w:val="00A87F25"/>
    <w:rsid w:val="00A9265A"/>
    <w:rsid w:val="00AA73D2"/>
    <w:rsid w:val="00AC2620"/>
    <w:rsid w:val="00AC2B4C"/>
    <w:rsid w:val="00AD0450"/>
    <w:rsid w:val="00AD1C88"/>
    <w:rsid w:val="00AD2D64"/>
    <w:rsid w:val="00AD3BC7"/>
    <w:rsid w:val="00AF03C7"/>
    <w:rsid w:val="00AF28AF"/>
    <w:rsid w:val="00AF2ADF"/>
    <w:rsid w:val="00B03DD2"/>
    <w:rsid w:val="00B10B63"/>
    <w:rsid w:val="00B21608"/>
    <w:rsid w:val="00B307B9"/>
    <w:rsid w:val="00B317E0"/>
    <w:rsid w:val="00B3458F"/>
    <w:rsid w:val="00B41911"/>
    <w:rsid w:val="00B51194"/>
    <w:rsid w:val="00B600BC"/>
    <w:rsid w:val="00B64F98"/>
    <w:rsid w:val="00B72E36"/>
    <w:rsid w:val="00B73983"/>
    <w:rsid w:val="00B816AA"/>
    <w:rsid w:val="00B83485"/>
    <w:rsid w:val="00B92E4F"/>
    <w:rsid w:val="00B933C0"/>
    <w:rsid w:val="00BA45AB"/>
    <w:rsid w:val="00BA58DE"/>
    <w:rsid w:val="00BA5DA3"/>
    <w:rsid w:val="00BA6C73"/>
    <w:rsid w:val="00BC06F5"/>
    <w:rsid w:val="00BC44BF"/>
    <w:rsid w:val="00BC4C44"/>
    <w:rsid w:val="00BD374C"/>
    <w:rsid w:val="00BD5CB8"/>
    <w:rsid w:val="00BE222A"/>
    <w:rsid w:val="00BE4748"/>
    <w:rsid w:val="00BE6500"/>
    <w:rsid w:val="00BE7C75"/>
    <w:rsid w:val="00BE7E82"/>
    <w:rsid w:val="00BF38E0"/>
    <w:rsid w:val="00BF5365"/>
    <w:rsid w:val="00C02560"/>
    <w:rsid w:val="00C0345A"/>
    <w:rsid w:val="00C077CB"/>
    <w:rsid w:val="00C07B7E"/>
    <w:rsid w:val="00C11E29"/>
    <w:rsid w:val="00C16FA0"/>
    <w:rsid w:val="00C30049"/>
    <w:rsid w:val="00C344B1"/>
    <w:rsid w:val="00C366A8"/>
    <w:rsid w:val="00C37C52"/>
    <w:rsid w:val="00C47287"/>
    <w:rsid w:val="00C4794B"/>
    <w:rsid w:val="00C51D50"/>
    <w:rsid w:val="00C621DD"/>
    <w:rsid w:val="00C7526D"/>
    <w:rsid w:val="00C82CE9"/>
    <w:rsid w:val="00C86955"/>
    <w:rsid w:val="00C97E60"/>
    <w:rsid w:val="00CA74FC"/>
    <w:rsid w:val="00CB0783"/>
    <w:rsid w:val="00CB1B6F"/>
    <w:rsid w:val="00CB418A"/>
    <w:rsid w:val="00CC5E58"/>
    <w:rsid w:val="00CD343E"/>
    <w:rsid w:val="00CD7730"/>
    <w:rsid w:val="00CF4A7F"/>
    <w:rsid w:val="00D1523A"/>
    <w:rsid w:val="00D17550"/>
    <w:rsid w:val="00D214D4"/>
    <w:rsid w:val="00D32C80"/>
    <w:rsid w:val="00D41CED"/>
    <w:rsid w:val="00D462C3"/>
    <w:rsid w:val="00D562A5"/>
    <w:rsid w:val="00D56710"/>
    <w:rsid w:val="00D57B28"/>
    <w:rsid w:val="00D635F3"/>
    <w:rsid w:val="00D64C4E"/>
    <w:rsid w:val="00D67D15"/>
    <w:rsid w:val="00D7054A"/>
    <w:rsid w:val="00D735C9"/>
    <w:rsid w:val="00D964F1"/>
    <w:rsid w:val="00DA08B7"/>
    <w:rsid w:val="00DC3676"/>
    <w:rsid w:val="00DD1FD2"/>
    <w:rsid w:val="00DD2CD7"/>
    <w:rsid w:val="00DD64D6"/>
    <w:rsid w:val="00DE4A95"/>
    <w:rsid w:val="00DF4EAE"/>
    <w:rsid w:val="00DF6495"/>
    <w:rsid w:val="00E15C46"/>
    <w:rsid w:val="00E21B15"/>
    <w:rsid w:val="00E27036"/>
    <w:rsid w:val="00E32181"/>
    <w:rsid w:val="00E47302"/>
    <w:rsid w:val="00E47D8B"/>
    <w:rsid w:val="00E5433F"/>
    <w:rsid w:val="00E57981"/>
    <w:rsid w:val="00E651B1"/>
    <w:rsid w:val="00E84BAC"/>
    <w:rsid w:val="00E90278"/>
    <w:rsid w:val="00E963E3"/>
    <w:rsid w:val="00EA29A1"/>
    <w:rsid w:val="00EA2DE7"/>
    <w:rsid w:val="00EA436F"/>
    <w:rsid w:val="00EA44AA"/>
    <w:rsid w:val="00EA51BB"/>
    <w:rsid w:val="00EA73F2"/>
    <w:rsid w:val="00EB65E1"/>
    <w:rsid w:val="00EC436D"/>
    <w:rsid w:val="00EF2645"/>
    <w:rsid w:val="00EF29F5"/>
    <w:rsid w:val="00EF4F5B"/>
    <w:rsid w:val="00EF6C6E"/>
    <w:rsid w:val="00F11666"/>
    <w:rsid w:val="00F22056"/>
    <w:rsid w:val="00F3039D"/>
    <w:rsid w:val="00F30BEF"/>
    <w:rsid w:val="00F31AA6"/>
    <w:rsid w:val="00F31E08"/>
    <w:rsid w:val="00F35319"/>
    <w:rsid w:val="00F46F73"/>
    <w:rsid w:val="00F47D91"/>
    <w:rsid w:val="00F615E0"/>
    <w:rsid w:val="00F61760"/>
    <w:rsid w:val="00F6779E"/>
    <w:rsid w:val="00F67A4D"/>
    <w:rsid w:val="00F743D5"/>
    <w:rsid w:val="00F771F3"/>
    <w:rsid w:val="00F8400B"/>
    <w:rsid w:val="00F93D30"/>
    <w:rsid w:val="00F96402"/>
    <w:rsid w:val="00FA2A06"/>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775C79"/>
    <w:rPr>
      <w:color w:val="605E5C"/>
      <w:shd w:val="clear" w:color="auto" w:fill="E1DFDD"/>
    </w:rPr>
  </w:style>
  <w:style w:type="paragraph" w:styleId="HTMLPreformatted">
    <w:name w:val="HTML Preformatted"/>
    <w:basedOn w:val="Normal"/>
    <w:link w:val="HTMLPreformattedChar"/>
    <w:uiPriority w:val="99"/>
    <w:semiHidden/>
    <w:unhideWhenUsed/>
    <w:rsid w:val="004B07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076A"/>
    <w:rPr>
      <w:rFonts w:ascii="Consolas" w:eastAsia="Times New Roman" w:hAnsi="Consolas"/>
      <w:lang w:eastAsia="en-US"/>
    </w:rPr>
  </w:style>
  <w:style w:type="character" w:styleId="EndnoteReference">
    <w:name w:val="endnote reference"/>
    <w:basedOn w:val="DefaultParagraphFont"/>
    <w:uiPriority w:val="99"/>
    <w:semiHidden/>
    <w:unhideWhenUsed/>
    <w:rsid w:val="00914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sahindah.1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lastarte@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isharianilinda@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7DD2-83C9-4832-94FD-486586DF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14</TotalTime>
  <Pages>8</Pages>
  <Words>6209</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41518</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5</cp:revision>
  <cp:lastPrinted>2011-05-09T08:23:00Z</cp:lastPrinted>
  <dcterms:created xsi:type="dcterms:W3CDTF">2022-08-18T15:53:00Z</dcterms:created>
  <dcterms:modified xsi:type="dcterms:W3CDTF">2022-09-08T03:38:00Z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f26f3b3d-3355-39c2-b7c1-058dcf6a997d</vt:lpwstr>
  </property>
  <property fmtid="{D5CDD505-2E9C-101B-9397-08002B2CF9AE}" pid="24" name="Mendeley Citation Style_1">
    <vt:lpwstr>http://www.zotero.org/styles/vancouver</vt:lpwstr>
  </property>
</Properties>
</file>