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5326" w14:textId="77777777" w:rsidR="00E73C62" w:rsidRPr="005A1EAF" w:rsidRDefault="00E73C62" w:rsidP="00E73C62">
      <w:pPr>
        <w:spacing w:after="0" w:line="240" w:lineRule="auto"/>
        <w:jc w:val="center"/>
        <w:rPr>
          <w:rFonts w:ascii="Arial" w:hAnsi="Arial" w:cs="Arial"/>
          <w:b/>
          <w:bCs/>
          <w:sz w:val="28"/>
          <w:szCs w:val="28"/>
        </w:rPr>
      </w:pPr>
      <w:bookmarkStart w:id="0" w:name="_Hlk86979812"/>
      <w:r w:rsidRPr="005A1EAF">
        <w:rPr>
          <w:rFonts w:ascii="Arial" w:hAnsi="Arial" w:cs="Arial"/>
          <w:b/>
          <w:bCs/>
          <w:sz w:val="28"/>
          <w:szCs w:val="28"/>
        </w:rPr>
        <w:t>Efektifitas Permainan Congklak Pada Perkembangan Sosial Emosional Anak Usia 4-6 Tahun.</w:t>
      </w:r>
    </w:p>
    <w:p w14:paraId="66FAC12E" w14:textId="77777777" w:rsidR="00E73C62" w:rsidRDefault="00E73C62" w:rsidP="00E73C62">
      <w:pPr>
        <w:spacing w:after="0" w:line="240" w:lineRule="auto"/>
        <w:rPr>
          <w:rFonts w:ascii="Georgia" w:hAnsi="Georgia"/>
          <w:sz w:val="24"/>
          <w:szCs w:val="24"/>
        </w:rPr>
      </w:pPr>
    </w:p>
    <w:p w14:paraId="3CD1DC86" w14:textId="77777777" w:rsidR="00E73C62" w:rsidRDefault="00E73C62" w:rsidP="00E73C62">
      <w:pPr>
        <w:spacing w:after="0" w:line="240" w:lineRule="auto"/>
        <w:jc w:val="center"/>
        <w:rPr>
          <w:rFonts w:ascii="Arial" w:hAnsi="Arial" w:cs="Arial"/>
          <w:sz w:val="24"/>
          <w:szCs w:val="24"/>
        </w:rPr>
      </w:pPr>
      <w:r w:rsidRPr="005A1EAF">
        <w:rPr>
          <w:rFonts w:ascii="Arial" w:hAnsi="Arial" w:cs="Arial"/>
          <w:sz w:val="24"/>
          <w:szCs w:val="24"/>
        </w:rPr>
        <w:t>Rukmini</w:t>
      </w:r>
    </w:p>
    <w:p w14:paraId="5A05E036" w14:textId="77777777" w:rsidR="00E73C62" w:rsidRPr="005A1EAF" w:rsidRDefault="00E73C62" w:rsidP="00E73C62">
      <w:pPr>
        <w:spacing w:after="0" w:line="240" w:lineRule="auto"/>
        <w:jc w:val="center"/>
        <w:rPr>
          <w:rFonts w:ascii="Arial" w:hAnsi="Arial" w:cs="Arial"/>
          <w:sz w:val="18"/>
          <w:szCs w:val="18"/>
        </w:rPr>
      </w:pPr>
      <w:r w:rsidRPr="005A1EAF">
        <w:rPr>
          <w:rFonts w:ascii="Arial" w:hAnsi="Arial" w:cs="Arial"/>
          <w:sz w:val="18"/>
          <w:szCs w:val="18"/>
        </w:rPr>
        <w:t>Program Studi D3 Keperawatan Stikes Adi Husada Surabaya</w:t>
      </w:r>
      <w:r>
        <w:rPr>
          <w:rFonts w:ascii="Arial" w:hAnsi="Arial" w:cs="Arial"/>
          <w:sz w:val="18"/>
          <w:szCs w:val="18"/>
        </w:rPr>
        <w:t xml:space="preserve">, </w:t>
      </w:r>
      <w:hyperlink r:id="rId8" w:history="1">
        <w:r w:rsidRPr="005A1EAF">
          <w:rPr>
            <w:rStyle w:val="Hyperlink"/>
            <w:rFonts w:ascii="Arial" w:hAnsi="Arial" w:cs="Arial"/>
            <w:sz w:val="18"/>
            <w:szCs w:val="18"/>
          </w:rPr>
          <w:t>rukmini.73@gmail.com</w:t>
        </w:r>
      </w:hyperlink>
      <w:r>
        <w:rPr>
          <w:rStyle w:val="Hyperlink"/>
          <w:rFonts w:ascii="Arial" w:hAnsi="Arial" w:cs="Arial"/>
          <w:sz w:val="18"/>
          <w:szCs w:val="18"/>
        </w:rPr>
        <w:t>, 081231833801</w:t>
      </w:r>
    </w:p>
    <w:p w14:paraId="2E776829" w14:textId="77777777" w:rsidR="00E73C62" w:rsidRPr="005A1EAF" w:rsidRDefault="00E73C62" w:rsidP="00E73C62">
      <w:pPr>
        <w:spacing w:after="0" w:line="240" w:lineRule="auto"/>
        <w:rPr>
          <w:rFonts w:ascii="Arial" w:hAnsi="Arial" w:cs="Arial"/>
          <w:sz w:val="24"/>
          <w:szCs w:val="24"/>
        </w:rPr>
      </w:pPr>
    </w:p>
    <w:p w14:paraId="35E3BFFE" w14:textId="77777777" w:rsidR="00E73C62" w:rsidRPr="00815815" w:rsidRDefault="00E73C62" w:rsidP="00E73C62">
      <w:pPr>
        <w:spacing w:after="0" w:line="240" w:lineRule="auto"/>
        <w:jc w:val="center"/>
        <w:rPr>
          <w:rFonts w:ascii="Arial" w:hAnsi="Arial" w:cs="Arial"/>
          <w:b/>
          <w:bCs/>
          <w:sz w:val="18"/>
          <w:szCs w:val="18"/>
        </w:rPr>
      </w:pPr>
      <w:r w:rsidRPr="00815815">
        <w:rPr>
          <w:rFonts w:ascii="Arial" w:hAnsi="Arial" w:cs="Arial"/>
          <w:b/>
          <w:bCs/>
          <w:sz w:val="18"/>
          <w:szCs w:val="18"/>
        </w:rPr>
        <w:t>Abstrak</w:t>
      </w:r>
    </w:p>
    <w:p w14:paraId="7D49379B" w14:textId="77777777" w:rsidR="00E73C62" w:rsidRPr="00CE7870" w:rsidRDefault="00E73C62" w:rsidP="00E73C62">
      <w:pPr>
        <w:spacing w:after="0" w:line="360" w:lineRule="auto"/>
        <w:jc w:val="both"/>
        <w:rPr>
          <w:rFonts w:ascii="Arial" w:hAnsi="Arial" w:cs="Arial"/>
          <w:sz w:val="18"/>
          <w:szCs w:val="18"/>
        </w:rPr>
      </w:pPr>
      <w:bookmarkStart w:id="1" w:name="_Hlk86977694"/>
      <w:r w:rsidRPr="00815815">
        <w:rPr>
          <w:rFonts w:ascii="Arial" w:hAnsi="Arial" w:cs="Arial"/>
          <w:sz w:val="18"/>
          <w:szCs w:val="18"/>
        </w:rPr>
        <w:t>Perkembangan sosial emosional anak usia 0-6 tahun sangat penting diperhatikan sejak dini, karena akan berpengaruh pada kemampuan bersosialisasi</w:t>
      </w:r>
      <w:r>
        <w:rPr>
          <w:rFonts w:ascii="Arial" w:hAnsi="Arial" w:cs="Arial"/>
          <w:sz w:val="18"/>
          <w:szCs w:val="18"/>
        </w:rPr>
        <w:t>, sekarang menjadi k</w:t>
      </w:r>
      <w:r w:rsidRPr="00815815">
        <w:rPr>
          <w:rFonts w:ascii="Arial" w:hAnsi="Arial" w:cs="Arial"/>
          <w:sz w:val="18"/>
          <w:szCs w:val="18"/>
        </w:rPr>
        <w:t>ecenderungan yang sama di seluruh dunia</w:t>
      </w:r>
      <w:r>
        <w:rPr>
          <w:rFonts w:ascii="Arial" w:hAnsi="Arial" w:cs="Arial"/>
          <w:sz w:val="18"/>
          <w:szCs w:val="18"/>
        </w:rPr>
        <w:t xml:space="preserve">. </w:t>
      </w:r>
      <w:r w:rsidRPr="00815815">
        <w:rPr>
          <w:rFonts w:ascii="Arial" w:hAnsi="Arial" w:cs="Arial"/>
          <w:sz w:val="18"/>
          <w:szCs w:val="18"/>
        </w:rPr>
        <w:t xml:space="preserve">Permainan yang tepat </w:t>
      </w:r>
      <w:r>
        <w:rPr>
          <w:rFonts w:ascii="Arial" w:hAnsi="Arial" w:cs="Arial"/>
          <w:sz w:val="18"/>
          <w:szCs w:val="18"/>
        </w:rPr>
        <w:t>dapat digunakan untuk menstimulus</w:t>
      </w:r>
      <w:r w:rsidRPr="00815815">
        <w:rPr>
          <w:rFonts w:ascii="Arial" w:hAnsi="Arial" w:cs="Arial"/>
          <w:sz w:val="18"/>
          <w:szCs w:val="18"/>
        </w:rPr>
        <w:t xml:space="preserve"> perkembangan </w:t>
      </w:r>
      <w:r>
        <w:rPr>
          <w:rFonts w:ascii="Arial" w:hAnsi="Arial" w:cs="Arial"/>
          <w:sz w:val="18"/>
          <w:szCs w:val="18"/>
        </w:rPr>
        <w:t xml:space="preserve">social emosional </w:t>
      </w:r>
      <w:r w:rsidRPr="00815815">
        <w:rPr>
          <w:rFonts w:ascii="Arial" w:hAnsi="Arial" w:cs="Arial"/>
          <w:sz w:val="18"/>
          <w:szCs w:val="18"/>
        </w:rPr>
        <w:t>yang optimal</w:t>
      </w:r>
      <w:r>
        <w:rPr>
          <w:rFonts w:ascii="Arial" w:hAnsi="Arial" w:cs="Arial"/>
          <w:sz w:val="18"/>
          <w:szCs w:val="18"/>
        </w:rPr>
        <w:t xml:space="preserve">. </w:t>
      </w:r>
      <w:r w:rsidRPr="00815815">
        <w:rPr>
          <w:rFonts w:ascii="Arial" w:hAnsi="Arial" w:cs="Arial"/>
          <w:sz w:val="18"/>
          <w:szCs w:val="18"/>
        </w:rPr>
        <w:t>Tujuan penelitian untuk menganalisis efektifitas permainan congklak pada perkembangan sosial emosi anak usia 4-6 tahun.</w:t>
      </w:r>
      <w:r>
        <w:rPr>
          <w:rFonts w:ascii="Arial" w:hAnsi="Arial" w:cs="Arial"/>
          <w:sz w:val="18"/>
          <w:szCs w:val="18"/>
        </w:rPr>
        <w:t xml:space="preserve"> </w:t>
      </w:r>
      <w:r w:rsidRPr="00815815">
        <w:rPr>
          <w:rFonts w:ascii="Arial" w:hAnsi="Arial" w:cs="Arial"/>
          <w:sz w:val="18"/>
          <w:szCs w:val="18"/>
        </w:rPr>
        <w:t xml:space="preserve">Desain peneltian  menggunakan pra ekperimental model tes awal-tes akhir kelompok tunggal. Penelitian dilaksanakan di Gembong Sawah Tengah Surabaya. Sampel menggunakan 50 anak usia 4-6 tahun, yang diseleksi menggunakan </w:t>
      </w:r>
      <w:r w:rsidRPr="00815815">
        <w:rPr>
          <w:rFonts w:ascii="Arial" w:hAnsi="Arial" w:cs="Arial"/>
          <w:i/>
          <w:iCs/>
          <w:sz w:val="18"/>
          <w:szCs w:val="18"/>
        </w:rPr>
        <w:t>simple random sampling</w:t>
      </w:r>
      <w:r w:rsidRPr="00815815">
        <w:rPr>
          <w:rFonts w:ascii="Arial" w:hAnsi="Arial" w:cs="Arial"/>
          <w:sz w:val="18"/>
          <w:szCs w:val="18"/>
        </w:rPr>
        <w:t xml:space="preserve">. Variabel Independen adalah permainan tradisional(congklak) dan variable dependen adalah perkembangan social emosional. Data </w:t>
      </w:r>
      <w:r>
        <w:rPr>
          <w:rFonts w:ascii="Arial" w:hAnsi="Arial" w:cs="Arial"/>
          <w:sz w:val="18"/>
          <w:szCs w:val="18"/>
        </w:rPr>
        <w:t xml:space="preserve">dikumpulkan dengan kuesener dan </w:t>
      </w:r>
      <w:r w:rsidRPr="00815815">
        <w:rPr>
          <w:rFonts w:ascii="Arial" w:hAnsi="Arial" w:cs="Arial"/>
          <w:sz w:val="18"/>
          <w:szCs w:val="18"/>
        </w:rPr>
        <w:t xml:space="preserve">dianalisis dengan uji statistik Wilcoxon signed rank test pada taraf kepercayaan 95% (alfa= 0,05). </w:t>
      </w:r>
      <w:bookmarkStart w:id="2" w:name="_Hlk86893654"/>
      <w:r w:rsidRPr="00C53F37">
        <w:rPr>
          <w:rFonts w:ascii="Arial" w:hAnsi="Arial" w:cs="Arial"/>
          <w:sz w:val="18"/>
          <w:szCs w:val="18"/>
        </w:rPr>
        <w:t>Perkembangan social emosional anak setelah intervensi menunjukan (mean= 27,64)</w:t>
      </w:r>
      <w:r w:rsidRPr="00815815">
        <w:rPr>
          <w:rFonts w:ascii="Arial" w:hAnsi="Arial" w:cs="Arial"/>
          <w:sz w:val="18"/>
          <w:szCs w:val="18"/>
        </w:rPr>
        <w:t xml:space="preserve">, lebih tinggi dibandingkan sebelum intervensi </w:t>
      </w:r>
      <w:r>
        <w:rPr>
          <w:rFonts w:ascii="Arial" w:hAnsi="Arial" w:cs="Arial"/>
          <w:sz w:val="18"/>
          <w:szCs w:val="18"/>
        </w:rPr>
        <w:t>(</w:t>
      </w:r>
      <w:r w:rsidRPr="00815815">
        <w:rPr>
          <w:rFonts w:ascii="Arial" w:hAnsi="Arial" w:cs="Arial"/>
          <w:sz w:val="18"/>
          <w:szCs w:val="18"/>
        </w:rPr>
        <w:t>mean=</w:t>
      </w:r>
      <w:r w:rsidRPr="00C53F37">
        <w:rPr>
          <w:rFonts w:ascii="Arial" w:hAnsi="Arial" w:cs="Arial"/>
          <w:sz w:val="18"/>
          <w:szCs w:val="18"/>
        </w:rPr>
        <w:t>19,42</w:t>
      </w:r>
      <w:r>
        <w:rPr>
          <w:rFonts w:ascii="Arial" w:hAnsi="Arial" w:cs="Arial"/>
          <w:sz w:val="18"/>
          <w:szCs w:val="18"/>
        </w:rPr>
        <w:t>).</w:t>
      </w:r>
      <w:r w:rsidRPr="00815815">
        <w:rPr>
          <w:rFonts w:ascii="Arial" w:hAnsi="Arial" w:cs="Arial"/>
          <w:sz w:val="18"/>
          <w:szCs w:val="18"/>
        </w:rPr>
        <w:t xml:space="preserve"> </w:t>
      </w:r>
      <w:bookmarkStart w:id="3" w:name="_Hlk86977985"/>
      <w:r w:rsidRPr="00CE7870">
        <w:rPr>
          <w:rFonts w:ascii="Arial" w:hAnsi="Arial" w:cs="Arial"/>
          <w:sz w:val="18"/>
          <w:szCs w:val="18"/>
        </w:rPr>
        <w:t>Analisis</w:t>
      </w:r>
      <w:r w:rsidRPr="00815815">
        <w:rPr>
          <w:rFonts w:ascii="Arial" w:hAnsi="Arial" w:cs="Arial"/>
          <w:sz w:val="18"/>
          <w:szCs w:val="18"/>
        </w:rPr>
        <w:t xml:space="preserve"> bi variat menunjukan adanya pengaruh yang signifikan permainan congklak pada perkembangan social emosional pada anak(p=0,001)</w:t>
      </w:r>
      <w:bookmarkEnd w:id="2"/>
      <w:bookmarkEnd w:id="3"/>
      <w:r>
        <w:rPr>
          <w:rFonts w:ascii="Arial" w:hAnsi="Arial" w:cs="Arial"/>
          <w:sz w:val="18"/>
          <w:szCs w:val="18"/>
        </w:rPr>
        <w:t>.</w:t>
      </w:r>
      <w:r w:rsidRPr="00815815">
        <w:rPr>
          <w:rFonts w:ascii="Arial" w:hAnsi="Arial" w:cs="Arial"/>
          <w:sz w:val="18"/>
          <w:szCs w:val="18"/>
        </w:rPr>
        <w:t xml:space="preserve"> Permainan congklak efektif digunakan untuk meningkatkan  perkembangan social emosional pada anak usia 4-6 tahun. Permainan</w:t>
      </w:r>
      <w:r>
        <w:rPr>
          <w:rFonts w:ascii="Arial" w:hAnsi="Arial" w:cs="Arial"/>
          <w:sz w:val="18"/>
          <w:szCs w:val="18"/>
        </w:rPr>
        <w:t xml:space="preserve"> </w:t>
      </w:r>
      <w:r w:rsidRPr="00815815">
        <w:rPr>
          <w:rFonts w:ascii="Arial" w:hAnsi="Arial" w:cs="Arial"/>
          <w:sz w:val="18"/>
          <w:szCs w:val="18"/>
        </w:rPr>
        <w:t>congklak sebagai alternatif untuk meningkatkan perkembangan social emosional anak yang relative mudah dan fleksibel tempatnya dan siapapun orangnya</w:t>
      </w:r>
      <w:r>
        <w:rPr>
          <w:rFonts w:ascii="Arial" w:hAnsi="Arial" w:cs="Arial"/>
          <w:sz w:val="18"/>
          <w:szCs w:val="18"/>
        </w:rPr>
        <w:t>.</w:t>
      </w:r>
    </w:p>
    <w:p w14:paraId="7CE72852" w14:textId="77777777" w:rsidR="00E73C62" w:rsidRPr="00815815" w:rsidRDefault="00E73C62" w:rsidP="00E73C62">
      <w:pPr>
        <w:spacing w:after="0" w:line="360" w:lineRule="auto"/>
        <w:jc w:val="both"/>
        <w:rPr>
          <w:rFonts w:ascii="Arial" w:hAnsi="Arial" w:cs="Arial"/>
          <w:sz w:val="18"/>
          <w:szCs w:val="18"/>
        </w:rPr>
      </w:pPr>
      <w:r w:rsidRPr="00C53F37">
        <w:rPr>
          <w:rFonts w:ascii="Arial" w:hAnsi="Arial" w:cs="Arial"/>
          <w:b/>
          <w:bCs/>
          <w:sz w:val="18"/>
          <w:szCs w:val="18"/>
        </w:rPr>
        <w:t>Kata Kunci</w:t>
      </w:r>
      <w:r w:rsidRPr="00815815">
        <w:rPr>
          <w:rFonts w:ascii="Arial" w:hAnsi="Arial" w:cs="Arial"/>
          <w:sz w:val="18"/>
          <w:szCs w:val="18"/>
        </w:rPr>
        <w:t xml:space="preserve"> : </w:t>
      </w:r>
      <w:r w:rsidRPr="00815815">
        <w:rPr>
          <w:rFonts w:ascii="Arial" w:hAnsi="Arial" w:cs="Arial"/>
          <w:i/>
          <w:iCs/>
          <w:sz w:val="18"/>
          <w:szCs w:val="18"/>
        </w:rPr>
        <w:t>Permainan congklak, perkembangan social emosional</w:t>
      </w:r>
      <w:r w:rsidRPr="00815815">
        <w:rPr>
          <w:rFonts w:ascii="Arial" w:hAnsi="Arial" w:cs="Arial"/>
          <w:sz w:val="18"/>
          <w:szCs w:val="18"/>
        </w:rPr>
        <w:t xml:space="preserve">  </w:t>
      </w:r>
      <w:bookmarkEnd w:id="1"/>
    </w:p>
    <w:p w14:paraId="4B02CB19" w14:textId="77777777" w:rsidR="00E73C62" w:rsidRDefault="00E73C62" w:rsidP="00E73C62">
      <w:pPr>
        <w:spacing w:after="0" w:line="360" w:lineRule="auto"/>
        <w:jc w:val="both"/>
        <w:rPr>
          <w:rFonts w:ascii="Arial" w:hAnsi="Arial" w:cs="Arial"/>
          <w:sz w:val="24"/>
          <w:szCs w:val="24"/>
        </w:rPr>
      </w:pPr>
    </w:p>
    <w:p w14:paraId="45365AEB" w14:textId="77777777" w:rsidR="00E73C62" w:rsidRPr="001F0C86" w:rsidRDefault="00E73C62" w:rsidP="00E73C62">
      <w:pPr>
        <w:spacing w:after="0" w:line="360" w:lineRule="auto"/>
        <w:jc w:val="center"/>
        <w:rPr>
          <w:rFonts w:ascii="Arial" w:hAnsi="Arial" w:cs="Arial"/>
          <w:i/>
          <w:iCs/>
          <w:sz w:val="24"/>
          <w:szCs w:val="24"/>
        </w:rPr>
      </w:pPr>
      <w:r w:rsidRPr="001F0C86">
        <w:rPr>
          <w:rFonts w:ascii="Arial" w:hAnsi="Arial" w:cs="Arial"/>
          <w:i/>
          <w:iCs/>
          <w:sz w:val="24"/>
          <w:szCs w:val="24"/>
        </w:rPr>
        <w:t>Abstract</w:t>
      </w:r>
    </w:p>
    <w:p w14:paraId="514AC53C" w14:textId="77777777" w:rsidR="00E73C62" w:rsidRPr="00CE7870" w:rsidRDefault="00E73C62" w:rsidP="00E73C62">
      <w:pPr>
        <w:spacing w:after="0" w:line="360" w:lineRule="auto"/>
        <w:jc w:val="both"/>
        <w:rPr>
          <w:rFonts w:ascii="Arial" w:hAnsi="Arial" w:cs="Arial"/>
          <w:b/>
          <w:bCs/>
          <w:i/>
          <w:iCs/>
          <w:sz w:val="18"/>
          <w:szCs w:val="18"/>
        </w:rPr>
      </w:pPr>
      <w:r w:rsidRPr="00CE7870">
        <w:rPr>
          <w:rFonts w:ascii="Arial" w:hAnsi="Arial" w:cs="Arial"/>
          <w:i/>
          <w:iCs/>
          <w:sz w:val="18"/>
          <w:szCs w:val="18"/>
        </w:rPr>
        <w:t>The social-emotional development of children aged 0-6 years is very important to be considered from an early age because it will affect social skills, now it is the same trend throughout the world. The right game can be used to stimulate optimal social-emotional development (Susanto, A., 2011). This study aimed to analyze the effectiveness of the Congklak game on the social and emotional development of children aged 4-6 years. The research design used a single group, pre-experimental pre-test-post-test model. The research was carried out in Gembong Sawah Tengah Surabaya. A total of 50 children aged 4-6 years old, were selected by simple random sampling. The independent variable is the congklak game and the dependent variable is the emotional social development. The data were collected by a set of questionnaires and analyzed by a statistical Wilcoxon signed rank test at a 95% confidence level (alpha = 0.05). Social-emotional development in children 4-6 years old was higher after intervention (mean = 27.64) than before intervention (mean=19,42). Bivariate analysis showed that there was a significant effect of the Congklak game on social-emotional development in children (p=0.001). Congklak games are effectively used to improve social-emotional development in children aged 4-6 years. Congklak game as an alternative to improve children's social-emotional development which is relatively easy and flexible in place and whoever the person is.</w:t>
      </w:r>
      <w:r w:rsidRPr="00CE7870">
        <w:rPr>
          <w:rFonts w:ascii="Arial" w:hAnsi="Arial" w:cs="Arial"/>
          <w:b/>
          <w:bCs/>
          <w:i/>
          <w:iCs/>
          <w:sz w:val="18"/>
          <w:szCs w:val="18"/>
        </w:rPr>
        <w:t xml:space="preserve"> </w:t>
      </w:r>
    </w:p>
    <w:p w14:paraId="2E2ACE41" w14:textId="690AAD68" w:rsidR="00E73C62" w:rsidRPr="00E73C62" w:rsidRDefault="00E73C62" w:rsidP="00E73C62">
      <w:pPr>
        <w:spacing w:after="0" w:line="360" w:lineRule="auto"/>
        <w:jc w:val="both"/>
        <w:rPr>
          <w:rFonts w:ascii="Arial" w:hAnsi="Arial" w:cs="Arial"/>
          <w:sz w:val="18"/>
          <w:szCs w:val="18"/>
        </w:rPr>
        <w:sectPr w:rsidR="00E73C62" w:rsidRPr="00E73C62" w:rsidSect="00AE77D2">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20" w:footer="720" w:gutter="0"/>
          <w:pgNumType w:start="258"/>
          <w:cols w:space="720"/>
          <w:docGrid w:linePitch="360"/>
        </w:sectPr>
      </w:pPr>
      <w:r w:rsidRPr="00C53F37">
        <w:rPr>
          <w:rFonts w:ascii="Arial" w:hAnsi="Arial" w:cs="Arial"/>
          <w:b/>
          <w:bCs/>
          <w:sz w:val="18"/>
          <w:szCs w:val="18"/>
        </w:rPr>
        <w:t>Keywords:</w:t>
      </w:r>
      <w:r w:rsidRPr="00C53F37">
        <w:rPr>
          <w:rFonts w:ascii="Arial" w:hAnsi="Arial" w:cs="Arial"/>
          <w:sz w:val="18"/>
          <w:szCs w:val="18"/>
        </w:rPr>
        <w:t xml:space="preserve"> Congklak game, emotional social development</w:t>
      </w:r>
    </w:p>
    <w:bookmarkEnd w:id="0"/>
    <w:p w14:paraId="089BB406" w14:textId="0761A098" w:rsidR="003508A7" w:rsidRPr="00726F2F" w:rsidRDefault="000D6E66" w:rsidP="008F4B30">
      <w:pPr>
        <w:spacing w:after="0" w:line="360" w:lineRule="auto"/>
        <w:jc w:val="both"/>
        <w:rPr>
          <w:rFonts w:ascii="Arial" w:hAnsi="Arial" w:cs="Arial"/>
          <w:sz w:val="20"/>
          <w:szCs w:val="20"/>
        </w:rPr>
      </w:pPr>
      <w:r>
        <w:rPr>
          <w:rFonts w:ascii="Arial" w:eastAsia="Times New Roman" w:hAnsi="Arial" w:cs="Arial"/>
          <w:b/>
          <w:bCs/>
          <w:sz w:val="20"/>
          <w:szCs w:val="20"/>
        </w:rPr>
        <w:lastRenderedPageBreak/>
        <w:t>PENDAHULUAN</w:t>
      </w:r>
      <w:r w:rsidR="00E17DFE" w:rsidRPr="00726F2F">
        <w:rPr>
          <w:rFonts w:ascii="Arial" w:eastAsia="Times New Roman" w:hAnsi="Arial" w:cs="Arial"/>
          <w:sz w:val="20"/>
          <w:szCs w:val="20"/>
        </w:rPr>
        <w:t> </w:t>
      </w:r>
    </w:p>
    <w:p w14:paraId="0163F63B" w14:textId="6309AC33" w:rsidR="00FF14D7" w:rsidRDefault="00A96299" w:rsidP="00E73C62">
      <w:pPr>
        <w:spacing w:after="0" w:line="360" w:lineRule="auto"/>
        <w:ind w:firstLine="426"/>
        <w:jc w:val="both"/>
        <w:rPr>
          <w:rFonts w:ascii="Arial" w:hAnsi="Arial" w:cs="Arial"/>
          <w:sz w:val="20"/>
          <w:szCs w:val="20"/>
        </w:rPr>
      </w:pPr>
      <w:r w:rsidRPr="00726F2F">
        <w:rPr>
          <w:rFonts w:ascii="Arial" w:hAnsi="Arial" w:cs="Arial"/>
          <w:sz w:val="20"/>
          <w:szCs w:val="20"/>
        </w:rPr>
        <w:t>New normal menjadi salah satu harapan baru</w:t>
      </w:r>
      <w:r w:rsidR="008D2E67" w:rsidRPr="00726F2F">
        <w:rPr>
          <w:rFonts w:ascii="Arial" w:hAnsi="Arial" w:cs="Arial"/>
          <w:sz w:val="20"/>
          <w:szCs w:val="20"/>
        </w:rPr>
        <w:t>, terutama</w:t>
      </w:r>
      <w:r w:rsidRPr="00726F2F">
        <w:rPr>
          <w:rFonts w:ascii="Arial" w:hAnsi="Arial" w:cs="Arial"/>
          <w:sz w:val="20"/>
          <w:szCs w:val="20"/>
        </w:rPr>
        <w:t xml:space="preserve"> untuk </w:t>
      </w:r>
      <w:r w:rsidR="00D4725D">
        <w:rPr>
          <w:rFonts w:ascii="Arial" w:hAnsi="Arial" w:cs="Arial"/>
          <w:sz w:val="20"/>
          <w:szCs w:val="20"/>
        </w:rPr>
        <w:t xml:space="preserve">masa </w:t>
      </w:r>
      <w:r w:rsidR="00A00F09">
        <w:rPr>
          <w:rFonts w:ascii="Arial" w:hAnsi="Arial" w:cs="Arial"/>
          <w:sz w:val="20"/>
          <w:szCs w:val="20"/>
        </w:rPr>
        <w:t>anak-anak</w:t>
      </w:r>
      <w:r w:rsidR="00D4725D">
        <w:rPr>
          <w:rFonts w:ascii="Arial" w:hAnsi="Arial" w:cs="Arial"/>
          <w:sz w:val="20"/>
          <w:szCs w:val="20"/>
        </w:rPr>
        <w:t xml:space="preserve">, </w:t>
      </w:r>
      <w:r w:rsidR="008D2E67" w:rsidRPr="00726F2F">
        <w:rPr>
          <w:rFonts w:ascii="Arial" w:hAnsi="Arial" w:cs="Arial"/>
          <w:sz w:val="20"/>
          <w:szCs w:val="20"/>
        </w:rPr>
        <w:t>dalam rangka optimalisasi pertumbuhan dan perkembangannya</w:t>
      </w:r>
      <w:r w:rsidR="00FF14D7">
        <w:rPr>
          <w:rFonts w:ascii="Arial" w:hAnsi="Arial" w:cs="Arial"/>
          <w:sz w:val="20"/>
          <w:szCs w:val="20"/>
        </w:rPr>
        <w:t xml:space="preserve"> salah satunya adalah perkembangan social emosional</w:t>
      </w:r>
      <w:r w:rsidR="008D2E67" w:rsidRPr="00726F2F">
        <w:rPr>
          <w:rFonts w:ascii="Arial" w:hAnsi="Arial" w:cs="Arial"/>
          <w:sz w:val="20"/>
          <w:szCs w:val="20"/>
        </w:rPr>
        <w:t xml:space="preserve">. </w:t>
      </w:r>
      <w:r w:rsidR="00FF14D7">
        <w:rPr>
          <w:rFonts w:ascii="Arial" w:hAnsi="Arial" w:cs="Arial"/>
          <w:sz w:val="20"/>
          <w:szCs w:val="20"/>
        </w:rPr>
        <w:t>K</w:t>
      </w:r>
      <w:r w:rsidR="002D35F7" w:rsidRPr="002D35F7">
        <w:rPr>
          <w:rFonts w:ascii="Arial" w:hAnsi="Arial" w:cs="Arial"/>
          <w:sz w:val="20"/>
          <w:szCs w:val="20"/>
        </w:rPr>
        <w:t xml:space="preserve">arakteristik </w:t>
      </w:r>
      <w:r w:rsidR="00FF14D7">
        <w:rPr>
          <w:rFonts w:ascii="Arial" w:hAnsi="Arial" w:cs="Arial"/>
          <w:sz w:val="20"/>
          <w:szCs w:val="20"/>
        </w:rPr>
        <w:t xml:space="preserve">perkembangan </w:t>
      </w:r>
      <w:r w:rsidR="002D35F7" w:rsidRPr="002D35F7">
        <w:rPr>
          <w:rFonts w:ascii="Arial" w:hAnsi="Arial" w:cs="Arial"/>
          <w:sz w:val="20"/>
          <w:szCs w:val="20"/>
        </w:rPr>
        <w:t xml:space="preserve">sosial emosional </w:t>
      </w:r>
      <w:r w:rsidR="00FF14D7" w:rsidRPr="00FF14D7">
        <w:rPr>
          <w:rFonts w:ascii="Arial" w:hAnsi="Arial" w:cs="Arial"/>
          <w:sz w:val="20"/>
          <w:szCs w:val="20"/>
        </w:rPr>
        <w:t xml:space="preserve">dapat terwujud dalam bentuk ekspresi dan </w:t>
      </w:r>
      <w:r w:rsidR="00FF14D7">
        <w:rPr>
          <w:rFonts w:ascii="Arial" w:hAnsi="Arial" w:cs="Arial"/>
          <w:sz w:val="20"/>
          <w:szCs w:val="20"/>
        </w:rPr>
        <w:t>pengaturan</w:t>
      </w:r>
      <w:r w:rsidR="00FF14D7" w:rsidRPr="00FF14D7">
        <w:rPr>
          <w:rFonts w:ascii="Arial" w:hAnsi="Arial" w:cs="Arial"/>
          <w:sz w:val="20"/>
          <w:szCs w:val="20"/>
        </w:rPr>
        <w:t xml:space="preserve"> emosi, </w:t>
      </w:r>
      <w:r w:rsidR="00FF14D7">
        <w:rPr>
          <w:rFonts w:ascii="Arial" w:hAnsi="Arial" w:cs="Arial"/>
          <w:sz w:val="20"/>
          <w:szCs w:val="20"/>
        </w:rPr>
        <w:t>perencanaan</w:t>
      </w:r>
      <w:r w:rsidR="00FF14D7" w:rsidRPr="00FF14D7">
        <w:rPr>
          <w:rFonts w:ascii="Arial" w:hAnsi="Arial" w:cs="Arial"/>
          <w:sz w:val="20"/>
          <w:szCs w:val="20"/>
        </w:rPr>
        <w:t xml:space="preserve"> </w:t>
      </w:r>
      <w:r w:rsidR="00FF14D7">
        <w:rPr>
          <w:rFonts w:ascii="Arial" w:hAnsi="Arial" w:cs="Arial"/>
          <w:sz w:val="20"/>
          <w:szCs w:val="20"/>
        </w:rPr>
        <w:t>jangka panjang</w:t>
      </w:r>
      <w:r w:rsidR="00FF14D7" w:rsidRPr="00FF14D7">
        <w:rPr>
          <w:rFonts w:ascii="Arial" w:hAnsi="Arial" w:cs="Arial"/>
          <w:sz w:val="20"/>
          <w:szCs w:val="20"/>
        </w:rPr>
        <w:t xml:space="preserve">, empati, kontrol </w:t>
      </w:r>
      <w:r w:rsidR="00FF14D7">
        <w:rPr>
          <w:rFonts w:ascii="Arial" w:hAnsi="Arial" w:cs="Arial"/>
          <w:sz w:val="20"/>
          <w:szCs w:val="20"/>
        </w:rPr>
        <w:t>factor penghambat</w:t>
      </w:r>
      <w:r w:rsidR="00FF14D7" w:rsidRPr="00FF14D7">
        <w:rPr>
          <w:rFonts w:ascii="Arial" w:hAnsi="Arial" w:cs="Arial"/>
          <w:sz w:val="20"/>
          <w:szCs w:val="20"/>
        </w:rPr>
        <w:t>, kepercayaan diri, dan kemampuan mengembangkan hubungan dengan orang lain</w:t>
      </w:r>
      <w:r w:rsidR="001029EF">
        <w:rPr>
          <w:rFonts w:ascii="Arial" w:hAnsi="Arial" w:cs="Arial"/>
          <w:sz w:val="20"/>
          <w:szCs w:val="20"/>
        </w:rPr>
        <w:fldChar w:fldCharType="begin" w:fldLock="1"/>
      </w:r>
      <w:r w:rsidR="00E307CB">
        <w:rPr>
          <w:rFonts w:ascii="Arial" w:hAnsi="Arial" w:cs="Arial"/>
          <w:sz w:val="20"/>
          <w:szCs w:val="20"/>
        </w:rPr>
        <w:instrText>ADDIN CSL_CITATION {"citationItems":[{"id":"ITEM-1","itemData":{"author":[{"dropping-particle":"","family":"Kristen E.Darling-ChurchillLauraLippman","given":"","non-dropping-particle":"","parse-names":false,"suffix":""}],"container-title":"Journal of Applied Developmental Psychology","id":"ITEM-1","issued":{"date-parts":[["2016"]]},"page":"1-7","title":"Early childhood social and emotional development: Advancing the field of measurement","type":"article-journal","volume":"45"},"uris":["http://www.mendeley.com/documents/?uuid=ce710609-0ed9-4de2-ae8e-f4399d8bc3fd"]}],"mendeley":{"formattedCitation":"(Kristen E.Darling-ChurchillLauraLippman, 2016)","manualFormatting":"(Kristen, 2016)","plainTextFormattedCitation":"(Kristen E.Darling-ChurchillLauraLippman, 2016)","previouslyFormattedCitation":"(Kristen E.Darling-ChurchillLauraLippman, 2016)"},"properties":{"noteIndex":0},"schema":"https://github.com/citation-style-language/schema/raw/master/csl-citation.json"}</w:instrText>
      </w:r>
      <w:r w:rsidR="001029EF">
        <w:rPr>
          <w:rFonts w:ascii="Arial" w:hAnsi="Arial" w:cs="Arial"/>
          <w:sz w:val="20"/>
          <w:szCs w:val="20"/>
        </w:rPr>
        <w:fldChar w:fldCharType="separate"/>
      </w:r>
      <w:r w:rsidR="001029EF" w:rsidRPr="001029EF">
        <w:rPr>
          <w:rFonts w:ascii="Arial" w:hAnsi="Arial" w:cs="Arial"/>
          <w:noProof/>
          <w:sz w:val="20"/>
          <w:szCs w:val="20"/>
        </w:rPr>
        <w:t>(Kristen, 2016)</w:t>
      </w:r>
      <w:r w:rsidR="001029EF">
        <w:rPr>
          <w:rFonts w:ascii="Arial" w:hAnsi="Arial" w:cs="Arial"/>
          <w:sz w:val="20"/>
          <w:szCs w:val="20"/>
        </w:rPr>
        <w:fldChar w:fldCharType="end"/>
      </w:r>
      <w:r w:rsidR="002D35F7">
        <w:rPr>
          <w:rFonts w:ascii="Arial" w:hAnsi="Arial" w:cs="Arial"/>
          <w:sz w:val="20"/>
          <w:szCs w:val="20"/>
        </w:rPr>
        <w:t>.</w:t>
      </w:r>
      <w:r w:rsidR="00206D54">
        <w:rPr>
          <w:rFonts w:ascii="Arial" w:hAnsi="Arial" w:cs="Arial"/>
          <w:sz w:val="20"/>
          <w:szCs w:val="20"/>
        </w:rPr>
        <w:t xml:space="preserve"> </w:t>
      </w:r>
      <w:r w:rsidR="009B6156" w:rsidRPr="00726F2F">
        <w:rPr>
          <w:rFonts w:ascii="Arial" w:hAnsi="Arial" w:cs="Arial"/>
          <w:sz w:val="20"/>
          <w:szCs w:val="20"/>
        </w:rPr>
        <w:t xml:space="preserve">Perkembangan anak </w:t>
      </w:r>
      <w:r w:rsidR="00D4725D">
        <w:rPr>
          <w:rFonts w:ascii="Arial" w:hAnsi="Arial" w:cs="Arial"/>
          <w:sz w:val="20"/>
          <w:szCs w:val="20"/>
        </w:rPr>
        <w:t>semenjak dini</w:t>
      </w:r>
      <w:r w:rsidR="009B6156" w:rsidRPr="00726F2F">
        <w:rPr>
          <w:rFonts w:ascii="Arial" w:hAnsi="Arial" w:cs="Arial"/>
          <w:sz w:val="20"/>
          <w:szCs w:val="20"/>
        </w:rPr>
        <w:t xml:space="preserve"> </w:t>
      </w:r>
      <w:r w:rsidR="00206D54">
        <w:rPr>
          <w:rFonts w:ascii="Arial" w:hAnsi="Arial" w:cs="Arial"/>
          <w:sz w:val="20"/>
          <w:szCs w:val="20"/>
        </w:rPr>
        <w:t>penting untuk diperhatikan, karena perkembangan menjadi</w:t>
      </w:r>
      <w:r w:rsidR="009B6156" w:rsidRPr="00726F2F">
        <w:rPr>
          <w:rFonts w:ascii="Arial" w:hAnsi="Arial" w:cs="Arial"/>
          <w:sz w:val="20"/>
          <w:szCs w:val="20"/>
        </w:rPr>
        <w:t xml:space="preserve"> indikator strategis dalam membentuk modal manusia guna mewujudkan pembangunan berkelanjutan. </w:t>
      </w:r>
      <w:r w:rsidR="00FF14D7" w:rsidRPr="00DB279A">
        <w:rPr>
          <w:rFonts w:ascii="Arial" w:hAnsi="Arial" w:cs="Arial"/>
          <w:sz w:val="20"/>
          <w:szCs w:val="20"/>
        </w:rPr>
        <w:t xml:space="preserve">Investasi perkembangan sosio-emosional anak-anak </w:t>
      </w:r>
      <w:r w:rsidR="00FF14D7">
        <w:rPr>
          <w:rFonts w:ascii="Arial" w:hAnsi="Arial" w:cs="Arial"/>
          <w:sz w:val="20"/>
          <w:szCs w:val="20"/>
        </w:rPr>
        <w:t xml:space="preserve">pada usia dini sampai dengan 4  hingga 6 tahun </w:t>
      </w:r>
      <w:r w:rsidR="00FF14D7" w:rsidRPr="00DB279A">
        <w:rPr>
          <w:rFonts w:ascii="Arial" w:hAnsi="Arial" w:cs="Arial"/>
          <w:sz w:val="20"/>
          <w:szCs w:val="20"/>
        </w:rPr>
        <w:t xml:space="preserve">sangat penting untuk </w:t>
      </w:r>
      <w:r w:rsidR="00FF14D7">
        <w:rPr>
          <w:rFonts w:ascii="Arial" w:hAnsi="Arial" w:cs="Arial"/>
          <w:sz w:val="20"/>
          <w:szCs w:val="20"/>
        </w:rPr>
        <w:t xml:space="preserve">menghantarkan mereka </w:t>
      </w:r>
      <w:r w:rsidR="00FF14D7" w:rsidRPr="00DB279A">
        <w:rPr>
          <w:rFonts w:ascii="Arial" w:hAnsi="Arial" w:cs="Arial"/>
          <w:sz w:val="20"/>
          <w:szCs w:val="20"/>
        </w:rPr>
        <w:t xml:space="preserve">menuju </w:t>
      </w:r>
      <w:r w:rsidR="00FF14D7">
        <w:rPr>
          <w:rFonts w:ascii="Arial" w:hAnsi="Arial" w:cs="Arial"/>
          <w:sz w:val="20"/>
          <w:szCs w:val="20"/>
        </w:rPr>
        <w:t xml:space="preserve">kesuksesam </w:t>
      </w:r>
      <w:r w:rsidR="00FF14D7" w:rsidRPr="00DB279A">
        <w:rPr>
          <w:rFonts w:ascii="Arial" w:hAnsi="Arial" w:cs="Arial"/>
          <w:sz w:val="20"/>
          <w:szCs w:val="20"/>
        </w:rPr>
        <w:t xml:space="preserve">dan </w:t>
      </w:r>
      <w:r w:rsidR="00FF14D7">
        <w:rPr>
          <w:rFonts w:ascii="Arial" w:hAnsi="Arial" w:cs="Arial"/>
          <w:sz w:val="20"/>
          <w:szCs w:val="20"/>
        </w:rPr>
        <w:t xml:space="preserve">merupakan sumbang sih yang akan datang pada </w:t>
      </w:r>
      <w:r w:rsidR="00FF14D7" w:rsidRPr="00DB279A">
        <w:rPr>
          <w:rFonts w:ascii="Arial" w:hAnsi="Arial" w:cs="Arial"/>
          <w:sz w:val="20"/>
          <w:szCs w:val="20"/>
        </w:rPr>
        <w:t xml:space="preserve">negara-negara </w:t>
      </w:r>
      <w:r w:rsidR="00FF14D7">
        <w:rPr>
          <w:rFonts w:ascii="Arial" w:hAnsi="Arial" w:cs="Arial"/>
          <w:sz w:val="20"/>
          <w:szCs w:val="20"/>
        </w:rPr>
        <w:t xml:space="preserve">untuk </w:t>
      </w:r>
      <w:r w:rsidR="00FF14D7" w:rsidRPr="00DB279A">
        <w:rPr>
          <w:rFonts w:ascii="Arial" w:hAnsi="Arial" w:cs="Arial"/>
          <w:sz w:val="20"/>
          <w:szCs w:val="20"/>
        </w:rPr>
        <w:t xml:space="preserve">bersaing </w:t>
      </w:r>
      <w:r w:rsidR="00FF14D7">
        <w:rPr>
          <w:rFonts w:ascii="Arial" w:hAnsi="Arial" w:cs="Arial"/>
          <w:sz w:val="20"/>
          <w:szCs w:val="20"/>
        </w:rPr>
        <w:t xml:space="preserve">di tingkat </w:t>
      </w:r>
      <w:r w:rsidR="00FF14D7" w:rsidRPr="00DB279A">
        <w:rPr>
          <w:rFonts w:ascii="Arial" w:hAnsi="Arial" w:cs="Arial"/>
          <w:sz w:val="20"/>
          <w:szCs w:val="20"/>
        </w:rPr>
        <w:t>global</w:t>
      </w:r>
      <w:r w:rsidR="00FF14D7">
        <w:rPr>
          <w:rFonts w:ascii="Arial" w:hAnsi="Arial" w:cs="Arial"/>
          <w:sz w:val="20"/>
          <w:szCs w:val="20"/>
        </w:rPr>
        <w:fldChar w:fldCharType="begin" w:fldLock="1"/>
      </w:r>
      <w:r w:rsidR="00FF14D7">
        <w:rPr>
          <w:rFonts w:ascii="Arial" w:hAnsi="Arial" w:cs="Arial"/>
          <w:sz w:val="20"/>
          <w:szCs w:val="20"/>
        </w:rPr>
        <w:instrText>ADDIN CSL_CITATION {"citationItems":[{"id":"ITEM-1","itemData":{"author":[{"dropping-particle":"","family":"WorldBank","given":"","non-dropping-particle":"","parse-names":false,"suffix":""}],"id":"ITEM-1","issued":{"date-parts":[["2017"]]},"title":"World development report 2017: Governance and the law","type":"report"},"uris":["http://www.mendeley.com/documents/?uuid=a5bd3d8b-667a-4026-947a-36340e6e8f1f"]}],"mendeley":{"formattedCitation":"(WorldBank, 2017)","plainTextFormattedCitation":"(WorldBank, 2017)","previouslyFormattedCitation":"(WorldBank, 2017)"},"properties":{"noteIndex":0},"schema":"https://github.com/citation-style-language/schema/raw/master/csl-citation.json"}</w:instrText>
      </w:r>
      <w:r w:rsidR="00FF14D7">
        <w:rPr>
          <w:rFonts w:ascii="Arial" w:hAnsi="Arial" w:cs="Arial"/>
          <w:sz w:val="20"/>
          <w:szCs w:val="20"/>
        </w:rPr>
        <w:fldChar w:fldCharType="separate"/>
      </w:r>
      <w:r w:rsidR="00FF14D7" w:rsidRPr="00DB279A">
        <w:rPr>
          <w:rFonts w:ascii="Arial" w:hAnsi="Arial" w:cs="Arial"/>
          <w:noProof/>
          <w:sz w:val="20"/>
          <w:szCs w:val="20"/>
        </w:rPr>
        <w:t>(WorldBank, 2017)</w:t>
      </w:r>
      <w:r w:rsidR="00FF14D7">
        <w:rPr>
          <w:rFonts w:ascii="Arial" w:hAnsi="Arial" w:cs="Arial"/>
          <w:sz w:val="20"/>
          <w:szCs w:val="20"/>
        </w:rPr>
        <w:fldChar w:fldCharType="end"/>
      </w:r>
      <w:r w:rsidR="00FF14D7">
        <w:rPr>
          <w:rFonts w:ascii="Arial" w:hAnsi="Arial" w:cs="Arial"/>
          <w:sz w:val="20"/>
          <w:szCs w:val="20"/>
        </w:rPr>
        <w:t xml:space="preserve">. </w:t>
      </w:r>
      <w:r w:rsidR="00FF14D7" w:rsidRPr="00C16B5A">
        <w:rPr>
          <w:rFonts w:ascii="Arial" w:hAnsi="Arial" w:cs="Arial"/>
          <w:sz w:val="20"/>
          <w:szCs w:val="20"/>
        </w:rPr>
        <w:t xml:space="preserve">Kebijakan pembangunan </w:t>
      </w:r>
      <w:r w:rsidR="00FF14D7">
        <w:rPr>
          <w:rFonts w:ascii="Arial" w:hAnsi="Arial" w:cs="Arial"/>
          <w:sz w:val="20"/>
          <w:szCs w:val="20"/>
        </w:rPr>
        <w:t xml:space="preserve">di Indonesia </w:t>
      </w:r>
      <w:r w:rsidR="00FF14D7" w:rsidRPr="00C16B5A">
        <w:rPr>
          <w:rFonts w:ascii="Arial" w:hAnsi="Arial" w:cs="Arial"/>
          <w:sz w:val="20"/>
          <w:szCs w:val="20"/>
        </w:rPr>
        <w:t>terkait anak usia dini diharapkan menjadi investasi positif</w:t>
      </w:r>
      <w:r w:rsidR="00FF14D7">
        <w:rPr>
          <w:rFonts w:ascii="Arial" w:hAnsi="Arial" w:cs="Arial"/>
          <w:sz w:val="20"/>
          <w:szCs w:val="20"/>
        </w:rPr>
        <w:t>, yang akhirnya berdaya</w:t>
      </w:r>
      <w:r w:rsidR="00FF14D7" w:rsidRPr="00C16B5A">
        <w:rPr>
          <w:rFonts w:ascii="Arial" w:hAnsi="Arial" w:cs="Arial"/>
          <w:sz w:val="20"/>
          <w:szCs w:val="20"/>
        </w:rPr>
        <w:t>guna meningkatkan capaian pendidikan, keterampilan, dan produktivitas negara</w:t>
      </w:r>
      <w:r w:rsidR="00FF14D7">
        <w:rPr>
          <w:rFonts w:ascii="Arial" w:hAnsi="Arial" w:cs="Arial"/>
          <w:sz w:val="20"/>
          <w:szCs w:val="20"/>
        </w:rPr>
        <w:fldChar w:fldCharType="begin" w:fldLock="1"/>
      </w:r>
      <w:r w:rsidR="00FF14D7">
        <w:rPr>
          <w:rFonts w:ascii="Arial" w:hAnsi="Arial" w:cs="Arial"/>
          <w:sz w:val="20"/>
          <w:szCs w:val="20"/>
        </w:rPr>
        <w:instrText>ADDIN CSL_CITATION {"citationItems":[{"id":"ITEM-1","itemData":{"ISBN":"9786024383510","abstract":"Older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adults.","author":[{"dropping-particle":"","family":"Badan Pusat Statistik","given":"","non-dropping-particle":"","parse-names":false,"suffix":""}],"id":"ITEM-1","issued":{"date-parts":[["2020"]]},"publisher-place":"Jakarta","title":"Analisis Perkembangan Anak Usia Dini di Indonesia 2018. Integrasi Susenas dan Riskesdas 2018","type":"book"},"uris":["http://www.mendeley.com/documents/?uuid=7ffede4f-bcb5-4c3b-a9c1-f5b2e5bda17d"]}],"mendeley":{"formattedCitation":"(Badan Pusat Statistik, 2020)","plainTextFormattedCitation":"(Badan Pusat Statistik, 2020)","previouslyFormattedCitation":"(Badan Pusat Statistik, 2020)"},"properties":{"noteIndex":0},"schema":"https://github.com/citation-style-language/schema/raw/master/csl-citation.json"}</w:instrText>
      </w:r>
      <w:r w:rsidR="00FF14D7">
        <w:rPr>
          <w:rFonts w:ascii="Arial" w:hAnsi="Arial" w:cs="Arial"/>
          <w:sz w:val="20"/>
          <w:szCs w:val="20"/>
        </w:rPr>
        <w:fldChar w:fldCharType="separate"/>
      </w:r>
      <w:r w:rsidR="00FF14D7" w:rsidRPr="00C16B5A">
        <w:rPr>
          <w:rFonts w:ascii="Arial" w:hAnsi="Arial" w:cs="Arial"/>
          <w:noProof/>
          <w:sz w:val="20"/>
          <w:szCs w:val="20"/>
        </w:rPr>
        <w:t>(Badan Pusat Statistik, 2020)</w:t>
      </w:r>
      <w:r w:rsidR="00FF14D7">
        <w:rPr>
          <w:rFonts w:ascii="Arial" w:hAnsi="Arial" w:cs="Arial"/>
          <w:sz w:val="20"/>
          <w:szCs w:val="20"/>
        </w:rPr>
        <w:fldChar w:fldCharType="end"/>
      </w:r>
      <w:r w:rsidR="00FF14D7" w:rsidRPr="00C16B5A">
        <w:rPr>
          <w:rFonts w:ascii="Arial" w:hAnsi="Arial" w:cs="Arial"/>
          <w:sz w:val="20"/>
          <w:szCs w:val="20"/>
        </w:rPr>
        <w:t>.</w:t>
      </w:r>
      <w:r w:rsidR="00E307CB">
        <w:rPr>
          <w:rFonts w:ascii="Arial" w:hAnsi="Arial" w:cs="Arial"/>
          <w:sz w:val="20"/>
          <w:szCs w:val="20"/>
        </w:rPr>
        <w:t xml:space="preserve"> </w:t>
      </w:r>
      <w:r w:rsidR="00E307CB" w:rsidRPr="00E307CB">
        <w:rPr>
          <w:rFonts w:ascii="Arial" w:hAnsi="Arial" w:cs="Arial"/>
          <w:sz w:val="20"/>
          <w:szCs w:val="20"/>
        </w:rPr>
        <w:t>Penelitian menemukan bahwa anak-anak yang sejak dini baik dalam menyelesaikan konflik dengan teman sebaya, memahami emosi, dan suka membantu dan kooperatif dengan orang lain, lebih mungkin menjadi orang dewasa yang memiliki pekerjaan dan berkontribusi positif bagi masyarakat.</w:t>
      </w:r>
      <w:r w:rsidR="00E307CB">
        <w:rPr>
          <w:rFonts w:ascii="Arial" w:hAnsi="Arial" w:cs="Arial"/>
          <w:sz w:val="20"/>
          <w:szCs w:val="20"/>
        </w:rPr>
        <w:fldChar w:fldCharType="begin" w:fldLock="1"/>
      </w:r>
      <w:r w:rsidR="00A30911">
        <w:rPr>
          <w:rFonts w:ascii="Arial" w:hAnsi="Arial" w:cs="Arial"/>
          <w:sz w:val="20"/>
          <w:szCs w:val="20"/>
        </w:rPr>
        <w:instrText>ADDIN CSL_CITATION {"citationItems":[{"id":"ITEM-1","itemData":{"author":[{"dropping-particle":"","family":"Jones, M Zaslow, KE Darling-Churchill","given":"","non-dropping-particle":"","parse-names":false,"suffix":""}],"container-title":"Journal of Applied Developmental Psychology,","id":"ITEM-1","issued":{"date-parts":[["2016"]]},"page":"42-48","title":"Key conceptual and measurement issues that emerge from the special issue papers on early childhood social and emotional development Halle","type":"article-journal","volume":"45"},"uris":["http://www.mendeley.com/documents/?uuid=cdf62ac9-8753-4018-bcab-ade077e810b7"]}],"mendeley":{"formattedCitation":"(Jones, M Zaslow, KE Darling-Churchill, 2016)","manualFormatting":"(Jones, 2016)","plainTextFormattedCitation":"(Jones, M Zaslow, KE Darling-Churchill, 2016)","previouslyFormattedCitation":"(Jones, M Zaslow, KE Darling-Churchill, 2016)"},"properties":{"noteIndex":0},"schema":"https://github.com/citation-style-language/schema/raw/master/csl-citation.json"}</w:instrText>
      </w:r>
      <w:r w:rsidR="00E307CB">
        <w:rPr>
          <w:rFonts w:ascii="Arial" w:hAnsi="Arial" w:cs="Arial"/>
          <w:sz w:val="20"/>
          <w:szCs w:val="20"/>
        </w:rPr>
        <w:fldChar w:fldCharType="separate"/>
      </w:r>
      <w:r w:rsidR="00E307CB" w:rsidRPr="00E307CB">
        <w:rPr>
          <w:rFonts w:ascii="Arial" w:hAnsi="Arial" w:cs="Arial"/>
          <w:noProof/>
          <w:sz w:val="20"/>
          <w:szCs w:val="20"/>
        </w:rPr>
        <w:t>(Jones, 2016)</w:t>
      </w:r>
      <w:r w:rsidR="00E307CB">
        <w:rPr>
          <w:rFonts w:ascii="Arial" w:hAnsi="Arial" w:cs="Arial"/>
          <w:sz w:val="20"/>
          <w:szCs w:val="20"/>
        </w:rPr>
        <w:fldChar w:fldCharType="end"/>
      </w:r>
    </w:p>
    <w:p w14:paraId="40C0B7CC" w14:textId="54994515" w:rsidR="00A64661" w:rsidRDefault="00A126C0" w:rsidP="00E73C62">
      <w:pPr>
        <w:spacing w:after="0" w:line="360" w:lineRule="auto"/>
        <w:ind w:firstLine="426"/>
        <w:jc w:val="both"/>
        <w:rPr>
          <w:rFonts w:ascii="Arial" w:hAnsi="Arial" w:cs="Arial"/>
          <w:sz w:val="20"/>
          <w:szCs w:val="20"/>
        </w:rPr>
      </w:pPr>
      <w:r>
        <w:rPr>
          <w:rFonts w:ascii="Arial" w:hAnsi="Arial" w:cs="Arial"/>
          <w:sz w:val="20"/>
          <w:szCs w:val="20"/>
        </w:rPr>
        <w:t>Tantangan yang dihadapi dunia saat ini adalah m</w:t>
      </w:r>
      <w:r w:rsidR="00010FAD" w:rsidRPr="00726F2F">
        <w:rPr>
          <w:rFonts w:ascii="Arial" w:hAnsi="Arial" w:cs="Arial"/>
          <w:sz w:val="20"/>
          <w:szCs w:val="20"/>
        </w:rPr>
        <w:t>asalah pada negara-negara berkembang</w:t>
      </w:r>
      <w:r w:rsidR="00C90607" w:rsidRPr="00726F2F">
        <w:rPr>
          <w:rFonts w:ascii="Arial" w:hAnsi="Arial" w:cs="Arial"/>
          <w:sz w:val="20"/>
          <w:szCs w:val="20"/>
        </w:rPr>
        <w:t xml:space="preserve"> </w:t>
      </w:r>
      <w:r w:rsidR="0060644F">
        <w:rPr>
          <w:rFonts w:ascii="Arial" w:hAnsi="Arial" w:cs="Arial"/>
          <w:sz w:val="20"/>
          <w:szCs w:val="20"/>
        </w:rPr>
        <w:t xml:space="preserve">berupa </w:t>
      </w:r>
      <w:r w:rsidR="0060644F" w:rsidRPr="0060644F">
        <w:rPr>
          <w:rFonts w:ascii="Arial" w:hAnsi="Arial" w:cs="Arial"/>
          <w:sz w:val="20"/>
          <w:szCs w:val="20"/>
        </w:rPr>
        <w:t>250 juta anak di bawah usia lima tahun  berisiko tidak mencapai potensi perkembangan mereka karena kemiskinan dan stunting, hanya 40% dari semua anak berusia 3-6 tahun yang  belum memiliki akses ke pendidikan pra-sekolah dasar, Satu dari 200 anak di dunia terlantar yang berdampak pada merusak perkembangan mereka</w:t>
      </w:r>
      <w:r w:rsidR="003B1536" w:rsidRPr="00726F2F">
        <w:rPr>
          <w:rFonts w:ascii="Arial" w:hAnsi="Arial" w:cs="Arial"/>
          <w:sz w:val="20"/>
          <w:szCs w:val="20"/>
        </w:rPr>
        <w:fldChar w:fldCharType="begin" w:fldLock="1"/>
      </w:r>
      <w:r w:rsidR="003B1536" w:rsidRPr="00726F2F">
        <w:rPr>
          <w:rFonts w:ascii="Arial" w:hAnsi="Arial" w:cs="Arial"/>
          <w:sz w:val="20"/>
          <w:szCs w:val="20"/>
        </w:rPr>
        <w:instrText>ADDIN CSL_CITATION {"citationItems":[{"id":"ITEM-1","itemData":{"author":[{"dropping-particle":"","family":"WorldBank","given":"","non-dropping-particle":"","parse-names":false,"suffix":""}],"id":"ITEM-1","issued":{"date-parts":[["2017"]]},"title":"World development report 2017: Governance and the law","type":"report"},"uris":["http://www.mendeley.com/documents/?uuid=a5bd3d8b-667a-4026-947a-36340e6e8f1f"]}],"mendeley":{"formattedCitation":"(WorldBank, 2017)","manualFormatting":"(World Bank, 2017)","plainTextFormattedCitation":"(WorldBank, 2017)","previouslyFormattedCitation":"(WorldBank, 2017)"},"properties":{"noteIndex":0},"schema":"https://github.com/citation-style-language/schema/raw/master/csl-citation.json"}</w:instrText>
      </w:r>
      <w:r w:rsidR="003B1536" w:rsidRPr="00726F2F">
        <w:rPr>
          <w:rFonts w:ascii="Arial" w:hAnsi="Arial" w:cs="Arial"/>
          <w:sz w:val="20"/>
          <w:szCs w:val="20"/>
        </w:rPr>
        <w:fldChar w:fldCharType="separate"/>
      </w:r>
      <w:r w:rsidR="003B1536" w:rsidRPr="00726F2F">
        <w:rPr>
          <w:rFonts w:ascii="Arial" w:hAnsi="Arial" w:cs="Arial"/>
          <w:noProof/>
          <w:sz w:val="20"/>
          <w:szCs w:val="20"/>
        </w:rPr>
        <w:t>(World Bank, 2017)</w:t>
      </w:r>
      <w:r w:rsidR="003B1536" w:rsidRPr="00726F2F">
        <w:rPr>
          <w:rFonts w:ascii="Arial" w:hAnsi="Arial" w:cs="Arial"/>
          <w:sz w:val="20"/>
          <w:szCs w:val="20"/>
        </w:rPr>
        <w:fldChar w:fldCharType="end"/>
      </w:r>
      <w:r w:rsidR="003B1536" w:rsidRPr="00726F2F">
        <w:rPr>
          <w:rFonts w:ascii="Arial" w:hAnsi="Arial" w:cs="Arial"/>
          <w:sz w:val="20"/>
          <w:szCs w:val="20"/>
        </w:rPr>
        <w:t>.</w:t>
      </w:r>
      <w:r w:rsidR="00010FAD" w:rsidRPr="00726F2F">
        <w:rPr>
          <w:rFonts w:ascii="Arial" w:hAnsi="Arial" w:cs="Arial"/>
          <w:sz w:val="20"/>
          <w:szCs w:val="20"/>
        </w:rPr>
        <w:t xml:space="preserve"> </w:t>
      </w:r>
      <w:r w:rsidR="00206D54" w:rsidRPr="00726F2F">
        <w:rPr>
          <w:rFonts w:ascii="Arial" w:hAnsi="Arial" w:cs="Arial"/>
          <w:sz w:val="20"/>
          <w:szCs w:val="20"/>
        </w:rPr>
        <w:t xml:space="preserve">Anak </w:t>
      </w:r>
      <w:r w:rsidR="00206D54">
        <w:rPr>
          <w:rFonts w:ascii="Arial" w:hAnsi="Arial" w:cs="Arial"/>
          <w:sz w:val="20"/>
          <w:szCs w:val="20"/>
        </w:rPr>
        <w:t>usia 4-6 tahun</w:t>
      </w:r>
      <w:r w:rsidR="00206D54" w:rsidRPr="00726F2F">
        <w:rPr>
          <w:rFonts w:ascii="Arial" w:hAnsi="Arial" w:cs="Arial"/>
          <w:sz w:val="20"/>
          <w:szCs w:val="20"/>
        </w:rPr>
        <w:t xml:space="preserve"> di Indonesia berjumlah 23,7 juta jiwa atau sekitar 10,4% dari total penduduk Indonesia, terdapat angka gangguan perkembangan anak di Indonesia masih cukup tinggi. Profil kesehatan Indonesia tahun 2018 menunjukkan bahwa 13-18% anak mengalami keterlambatan perkembangan. </w:t>
      </w:r>
      <w:r w:rsidR="00206D54" w:rsidRPr="00A30911">
        <w:rPr>
          <w:rFonts w:ascii="Arial" w:hAnsi="Arial" w:cs="Arial"/>
          <w:sz w:val="20"/>
          <w:szCs w:val="20"/>
        </w:rPr>
        <w:t>Berdasarkan data hasil riskedas dan susenas , 2018 menunjukan di Indonesia masih terdapat anak yang belum mencapai kemampuan social emosionalnya pada usia 36-47 bulan 28,9 % dan pada usia 48-59 bulan 31,4%</w:t>
      </w:r>
      <w:r w:rsidR="00206D54">
        <w:rPr>
          <w:rFonts w:ascii="Arial" w:hAnsi="Arial" w:cs="Arial"/>
          <w:sz w:val="20"/>
          <w:szCs w:val="20"/>
        </w:rPr>
        <w:fldChar w:fldCharType="begin" w:fldLock="1"/>
      </w:r>
      <w:r w:rsidR="00392E4A">
        <w:rPr>
          <w:rFonts w:ascii="Arial" w:hAnsi="Arial" w:cs="Arial"/>
          <w:sz w:val="20"/>
          <w:szCs w:val="20"/>
        </w:rPr>
        <w:instrText>ADDIN CSL_CITATION {"citationItems":[{"id":"ITEM-1","itemData":{"ISBN":"9786024383510","abstract":"Older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adults.","author":[{"dropping-particle":"","family":"Badan Pusat Statistik","given":"","non-dropping-particle":"","parse-names":false,"suffix":""}],"id":"ITEM-1","issued":{"date-parts":[["2020"]]},"publisher-place":"Jakarta","title":"Analisis Perkembangan Anak Usia Dini di Indonesia 2018. Integrasi Susenas dan Riskesdas 2018","type":"book"},"uris":["http://www.mendeley.com/documents/?uuid=7ffede4f-bcb5-4c3b-a9c1-f5b2e5bda17d"]}],"mendeley":{"formattedCitation":"(Badan Pusat Statistik, 2020)","plainTextFormattedCitation":"(Badan Pusat Statistik, 2020)","previouslyFormattedCitation":"(Badan Pusat Statistik, 2020)"},"properties":{"noteIndex":0},"schema":"https://github.com/citation-style-language/schema/raw/master/csl-citation.json"}</w:instrText>
      </w:r>
      <w:r w:rsidR="00206D54">
        <w:rPr>
          <w:rFonts w:ascii="Arial" w:hAnsi="Arial" w:cs="Arial"/>
          <w:sz w:val="20"/>
          <w:szCs w:val="20"/>
        </w:rPr>
        <w:fldChar w:fldCharType="separate"/>
      </w:r>
      <w:r w:rsidR="00206D54" w:rsidRPr="00A30911">
        <w:rPr>
          <w:rFonts w:ascii="Arial" w:hAnsi="Arial" w:cs="Arial"/>
          <w:noProof/>
          <w:sz w:val="20"/>
          <w:szCs w:val="20"/>
        </w:rPr>
        <w:t>(Badan Pusat Statistik, 2020)</w:t>
      </w:r>
      <w:r w:rsidR="00206D54">
        <w:rPr>
          <w:rFonts w:ascii="Arial" w:hAnsi="Arial" w:cs="Arial"/>
          <w:sz w:val="20"/>
          <w:szCs w:val="20"/>
        </w:rPr>
        <w:fldChar w:fldCharType="end"/>
      </w:r>
      <w:r w:rsidR="00206D54">
        <w:rPr>
          <w:rFonts w:ascii="Arial" w:hAnsi="Arial" w:cs="Arial"/>
          <w:sz w:val="20"/>
          <w:szCs w:val="20"/>
        </w:rPr>
        <w:t>.</w:t>
      </w:r>
    </w:p>
    <w:p w14:paraId="3A89E36B" w14:textId="6B457FD5" w:rsidR="00206D54" w:rsidRPr="00726F2F" w:rsidRDefault="00E35539" w:rsidP="00E73C62">
      <w:pPr>
        <w:spacing w:after="0" w:line="360" w:lineRule="auto"/>
        <w:ind w:firstLine="426"/>
        <w:jc w:val="both"/>
        <w:rPr>
          <w:rFonts w:ascii="Arial" w:hAnsi="Arial" w:cs="Arial"/>
          <w:sz w:val="20"/>
          <w:szCs w:val="20"/>
        </w:rPr>
      </w:pPr>
      <w:r w:rsidRPr="00E73C62">
        <w:rPr>
          <w:rFonts w:ascii="Arial" w:hAnsi="Arial" w:cs="Arial"/>
          <w:i/>
          <w:iCs/>
          <w:sz w:val="20"/>
          <w:szCs w:val="20"/>
        </w:rPr>
        <w:t>American Academy of Pediatrics</w:t>
      </w:r>
      <w:r w:rsidRPr="00E35539">
        <w:rPr>
          <w:rFonts w:ascii="Arial" w:hAnsi="Arial" w:cs="Arial"/>
          <w:sz w:val="20"/>
          <w:szCs w:val="20"/>
        </w:rPr>
        <w:t xml:space="preserve"> (2012)</w:t>
      </w:r>
      <w:r>
        <w:rPr>
          <w:rFonts w:ascii="Arial" w:hAnsi="Arial" w:cs="Arial"/>
          <w:sz w:val="20"/>
          <w:szCs w:val="20"/>
        </w:rPr>
        <w:t xml:space="preserve"> dalam </w:t>
      </w:r>
      <w:r>
        <w:rPr>
          <w:rFonts w:ascii="Arial" w:hAnsi="Arial" w:cs="Arial"/>
          <w:sz w:val="20"/>
          <w:szCs w:val="20"/>
        </w:rPr>
        <w:fldChar w:fldCharType="begin" w:fldLock="1"/>
      </w:r>
      <w:r w:rsidR="00744E93">
        <w:rPr>
          <w:rFonts w:ascii="Arial" w:hAnsi="Arial" w:cs="Arial"/>
          <w:sz w:val="20"/>
          <w:szCs w:val="20"/>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Prasekolah","type":"article-journal","volume":"23"},"uris":["http://www.mendeley.com/documents/?uuid=a9d1f45c-0184-4fdb-bc39-e29952669376"]}],"mendeley":{"formattedCitation":"(Nurmalitasari, 2015)","plainTextFormattedCitation":"(Nurmalitasari, 2015)","previouslyFormattedCitation":"(Nurmalitasari, 2015)"},"properties":{"noteIndex":0},"schema":"https://github.com/citation-style-language/schema/raw/master/csl-citation.json"}</w:instrText>
      </w:r>
      <w:r>
        <w:rPr>
          <w:rFonts w:ascii="Arial" w:hAnsi="Arial" w:cs="Arial"/>
          <w:sz w:val="20"/>
          <w:szCs w:val="20"/>
        </w:rPr>
        <w:fldChar w:fldCharType="separate"/>
      </w:r>
      <w:r w:rsidRPr="00E35539">
        <w:rPr>
          <w:rFonts w:ascii="Arial" w:hAnsi="Arial" w:cs="Arial"/>
          <w:noProof/>
          <w:sz w:val="20"/>
          <w:szCs w:val="20"/>
        </w:rPr>
        <w:t>(Nurmalitasari, 2015)</w:t>
      </w:r>
      <w:r>
        <w:rPr>
          <w:rFonts w:ascii="Arial" w:hAnsi="Arial" w:cs="Arial"/>
          <w:sz w:val="20"/>
          <w:szCs w:val="20"/>
        </w:rPr>
        <w:fldChar w:fldCharType="end"/>
      </w:r>
      <w:r>
        <w:rPr>
          <w:rFonts w:ascii="Arial" w:hAnsi="Arial" w:cs="Arial"/>
          <w:sz w:val="20"/>
          <w:szCs w:val="20"/>
        </w:rPr>
        <w:t xml:space="preserve"> </w:t>
      </w:r>
      <w:r w:rsidRPr="00E35539">
        <w:rPr>
          <w:rFonts w:ascii="Arial" w:hAnsi="Arial" w:cs="Arial"/>
          <w:sz w:val="20"/>
          <w:szCs w:val="20"/>
        </w:rPr>
        <w:t xml:space="preserve">menyatakan bahwa perkembangan </w:t>
      </w:r>
      <w:r>
        <w:rPr>
          <w:rFonts w:ascii="Arial" w:hAnsi="Arial" w:cs="Arial"/>
          <w:sz w:val="20"/>
          <w:szCs w:val="20"/>
        </w:rPr>
        <w:t xml:space="preserve">social </w:t>
      </w:r>
      <w:r w:rsidRPr="00E35539">
        <w:rPr>
          <w:rFonts w:ascii="Arial" w:hAnsi="Arial" w:cs="Arial"/>
          <w:sz w:val="20"/>
          <w:szCs w:val="20"/>
        </w:rPr>
        <w:t xml:space="preserve">emosi </w:t>
      </w:r>
      <w:r>
        <w:rPr>
          <w:rFonts w:ascii="Arial" w:hAnsi="Arial" w:cs="Arial"/>
          <w:sz w:val="20"/>
          <w:szCs w:val="20"/>
        </w:rPr>
        <w:t>anak adalah</w:t>
      </w:r>
      <w:r w:rsidRPr="00E35539">
        <w:rPr>
          <w:rFonts w:ascii="Arial" w:hAnsi="Arial" w:cs="Arial"/>
          <w:sz w:val="20"/>
          <w:szCs w:val="20"/>
        </w:rPr>
        <w:t xml:space="preserve"> kemampuan anak</w:t>
      </w:r>
      <w:r>
        <w:rPr>
          <w:rFonts w:ascii="Arial" w:hAnsi="Arial" w:cs="Arial"/>
          <w:sz w:val="20"/>
          <w:szCs w:val="20"/>
        </w:rPr>
        <w:t xml:space="preserve"> </w:t>
      </w:r>
      <w:r w:rsidRPr="00E35539">
        <w:rPr>
          <w:rFonts w:ascii="Arial" w:hAnsi="Arial" w:cs="Arial"/>
          <w:sz w:val="20"/>
          <w:szCs w:val="20"/>
        </w:rPr>
        <w:t>dalam</w:t>
      </w:r>
      <w:r>
        <w:rPr>
          <w:rFonts w:ascii="Arial" w:hAnsi="Arial" w:cs="Arial"/>
          <w:sz w:val="20"/>
          <w:szCs w:val="20"/>
        </w:rPr>
        <w:t xml:space="preserve"> </w:t>
      </w:r>
      <w:r w:rsidRPr="00E35539">
        <w:rPr>
          <w:rFonts w:ascii="Arial" w:hAnsi="Arial" w:cs="Arial"/>
          <w:sz w:val="20"/>
          <w:szCs w:val="20"/>
        </w:rPr>
        <w:t>mengelola dan mengekspresikan emosi</w:t>
      </w:r>
      <w:r>
        <w:rPr>
          <w:rFonts w:ascii="Arial" w:hAnsi="Arial" w:cs="Arial"/>
          <w:sz w:val="20"/>
          <w:szCs w:val="20"/>
        </w:rPr>
        <w:t xml:space="preserve"> </w:t>
      </w:r>
      <w:r w:rsidR="00585D50">
        <w:rPr>
          <w:rFonts w:ascii="Arial" w:hAnsi="Arial" w:cs="Arial"/>
          <w:sz w:val="20"/>
          <w:szCs w:val="20"/>
        </w:rPr>
        <w:t>anak yang berupa</w:t>
      </w:r>
      <w:r w:rsidRPr="00E35539">
        <w:rPr>
          <w:rFonts w:ascii="Arial" w:hAnsi="Arial" w:cs="Arial"/>
          <w:sz w:val="20"/>
          <w:szCs w:val="20"/>
        </w:rPr>
        <w:t xml:space="preserve"> emosi positif </w:t>
      </w:r>
      <w:r w:rsidR="00585D50">
        <w:rPr>
          <w:rFonts w:ascii="Arial" w:hAnsi="Arial" w:cs="Arial"/>
          <w:sz w:val="20"/>
          <w:szCs w:val="20"/>
        </w:rPr>
        <w:t>dan</w:t>
      </w:r>
      <w:r>
        <w:rPr>
          <w:rFonts w:ascii="Arial" w:hAnsi="Arial" w:cs="Arial"/>
          <w:sz w:val="20"/>
          <w:szCs w:val="20"/>
        </w:rPr>
        <w:t xml:space="preserve"> </w:t>
      </w:r>
      <w:r w:rsidRPr="00E35539">
        <w:rPr>
          <w:rFonts w:ascii="Arial" w:hAnsi="Arial" w:cs="Arial"/>
          <w:sz w:val="20"/>
          <w:szCs w:val="20"/>
        </w:rPr>
        <w:t xml:space="preserve">negatif, </w:t>
      </w:r>
      <w:r w:rsidR="00585D50">
        <w:rPr>
          <w:rFonts w:ascii="Arial" w:hAnsi="Arial" w:cs="Arial"/>
          <w:sz w:val="20"/>
          <w:szCs w:val="20"/>
        </w:rPr>
        <w:t>kemampuan berhubungan dengan orang</w:t>
      </w:r>
      <w:r w:rsidRPr="00E35539">
        <w:rPr>
          <w:rFonts w:ascii="Arial" w:hAnsi="Arial" w:cs="Arial"/>
          <w:sz w:val="20"/>
          <w:szCs w:val="20"/>
        </w:rPr>
        <w:t xml:space="preserve"> lain </w:t>
      </w:r>
      <w:r w:rsidR="00585D50">
        <w:rPr>
          <w:rFonts w:ascii="Arial" w:hAnsi="Arial" w:cs="Arial"/>
          <w:sz w:val="20"/>
          <w:szCs w:val="20"/>
        </w:rPr>
        <w:t xml:space="preserve">baik dengan anak </w:t>
      </w:r>
      <w:r w:rsidRPr="00E35539">
        <w:rPr>
          <w:rFonts w:ascii="Arial" w:hAnsi="Arial" w:cs="Arial"/>
          <w:sz w:val="20"/>
          <w:szCs w:val="20"/>
        </w:rPr>
        <w:t>dan orang dewasa</w:t>
      </w:r>
      <w:r>
        <w:rPr>
          <w:rFonts w:ascii="Arial" w:hAnsi="Arial" w:cs="Arial"/>
          <w:sz w:val="20"/>
          <w:szCs w:val="20"/>
        </w:rPr>
        <w:t xml:space="preserve"> </w:t>
      </w:r>
      <w:r w:rsidR="00585D50">
        <w:rPr>
          <w:rFonts w:ascii="Arial" w:hAnsi="Arial" w:cs="Arial"/>
          <w:sz w:val="20"/>
          <w:szCs w:val="20"/>
        </w:rPr>
        <w:t>disekitarnya,</w:t>
      </w:r>
      <w:r w:rsidRPr="00E35539">
        <w:rPr>
          <w:rFonts w:ascii="Arial" w:hAnsi="Arial" w:cs="Arial"/>
          <w:sz w:val="20"/>
          <w:szCs w:val="20"/>
        </w:rPr>
        <w:t xml:space="preserve"> </w:t>
      </w:r>
      <w:r w:rsidR="00585D50">
        <w:rPr>
          <w:rFonts w:ascii="Arial" w:hAnsi="Arial" w:cs="Arial"/>
          <w:sz w:val="20"/>
          <w:szCs w:val="20"/>
        </w:rPr>
        <w:t>kemampuan</w:t>
      </w:r>
      <w:r w:rsidRPr="00E35539">
        <w:rPr>
          <w:rFonts w:ascii="Arial" w:hAnsi="Arial" w:cs="Arial"/>
          <w:sz w:val="20"/>
          <w:szCs w:val="20"/>
        </w:rPr>
        <w:t xml:space="preserve"> aktif </w:t>
      </w:r>
      <w:r w:rsidR="00585D50">
        <w:rPr>
          <w:rFonts w:ascii="Arial" w:hAnsi="Arial" w:cs="Arial"/>
          <w:sz w:val="20"/>
          <w:szCs w:val="20"/>
        </w:rPr>
        <w:t>berinteraksi dengan</w:t>
      </w:r>
      <w:r w:rsidRPr="00E35539">
        <w:rPr>
          <w:rFonts w:ascii="Arial" w:hAnsi="Arial" w:cs="Arial"/>
          <w:sz w:val="20"/>
          <w:szCs w:val="20"/>
        </w:rPr>
        <w:t xml:space="preserve"> lingkungan</w:t>
      </w:r>
      <w:r w:rsidR="00585D50">
        <w:rPr>
          <w:rFonts w:ascii="Arial" w:hAnsi="Arial" w:cs="Arial"/>
          <w:sz w:val="20"/>
          <w:szCs w:val="20"/>
        </w:rPr>
        <w:t>.</w:t>
      </w:r>
      <w:r>
        <w:rPr>
          <w:rFonts w:ascii="Arial" w:hAnsi="Arial" w:cs="Arial"/>
          <w:sz w:val="20"/>
          <w:szCs w:val="20"/>
        </w:rPr>
        <w:t xml:space="preserve"> </w:t>
      </w:r>
      <w:r w:rsidR="00392E4A">
        <w:rPr>
          <w:rFonts w:ascii="Arial" w:hAnsi="Arial" w:cs="Arial"/>
          <w:sz w:val="20"/>
          <w:szCs w:val="20"/>
        </w:rPr>
        <w:t>P</w:t>
      </w:r>
      <w:r w:rsidR="00806835" w:rsidRPr="00806835">
        <w:rPr>
          <w:rFonts w:ascii="Arial" w:hAnsi="Arial" w:cs="Arial"/>
          <w:sz w:val="20"/>
          <w:szCs w:val="20"/>
        </w:rPr>
        <w:t xml:space="preserve">erkembangan </w:t>
      </w:r>
      <w:r w:rsidR="00392E4A">
        <w:rPr>
          <w:rFonts w:ascii="Arial" w:hAnsi="Arial" w:cs="Arial"/>
          <w:sz w:val="20"/>
          <w:szCs w:val="20"/>
        </w:rPr>
        <w:t xml:space="preserve">social emosional anak saling berpengaruh dan menjadi satu kesatuan, dimana </w:t>
      </w:r>
      <w:r w:rsidR="00806835" w:rsidRPr="00806835">
        <w:rPr>
          <w:rFonts w:ascii="Arial" w:hAnsi="Arial" w:cs="Arial"/>
          <w:sz w:val="20"/>
          <w:szCs w:val="20"/>
        </w:rPr>
        <w:t>emosi berpengaruh</w:t>
      </w:r>
      <w:r w:rsidR="00806835">
        <w:rPr>
          <w:rFonts w:ascii="Arial" w:hAnsi="Arial" w:cs="Arial"/>
          <w:sz w:val="20"/>
          <w:szCs w:val="20"/>
        </w:rPr>
        <w:t xml:space="preserve"> </w:t>
      </w:r>
      <w:r w:rsidR="00806835" w:rsidRPr="00806835">
        <w:rPr>
          <w:rFonts w:ascii="Arial" w:hAnsi="Arial" w:cs="Arial"/>
          <w:sz w:val="20"/>
          <w:szCs w:val="20"/>
        </w:rPr>
        <w:t xml:space="preserve">besar </w:t>
      </w:r>
      <w:r w:rsidR="00392E4A">
        <w:rPr>
          <w:rFonts w:ascii="Arial" w:hAnsi="Arial" w:cs="Arial"/>
          <w:sz w:val="20"/>
          <w:szCs w:val="20"/>
        </w:rPr>
        <w:t>pada</w:t>
      </w:r>
      <w:r w:rsidR="00806835" w:rsidRPr="00806835">
        <w:rPr>
          <w:rFonts w:ascii="Arial" w:hAnsi="Arial" w:cs="Arial"/>
          <w:sz w:val="20"/>
          <w:szCs w:val="20"/>
        </w:rPr>
        <w:t xml:space="preserve"> perkembangan sosial anak.</w:t>
      </w:r>
      <w:r w:rsidR="00806835">
        <w:rPr>
          <w:rFonts w:ascii="Arial" w:hAnsi="Arial" w:cs="Arial"/>
          <w:sz w:val="20"/>
          <w:szCs w:val="20"/>
        </w:rPr>
        <w:t xml:space="preserve"> </w:t>
      </w:r>
      <w:r w:rsidR="00392E4A">
        <w:rPr>
          <w:rFonts w:ascii="Arial" w:hAnsi="Arial" w:cs="Arial"/>
          <w:sz w:val="20"/>
          <w:szCs w:val="20"/>
        </w:rPr>
        <w:t>Anak dalam beri</w:t>
      </w:r>
      <w:r w:rsidR="00806835" w:rsidRPr="00806835">
        <w:rPr>
          <w:rFonts w:ascii="Arial" w:hAnsi="Arial" w:cs="Arial"/>
          <w:sz w:val="20"/>
          <w:szCs w:val="20"/>
        </w:rPr>
        <w:t xml:space="preserve">nteraksi sosial </w:t>
      </w:r>
      <w:r w:rsidR="00806835" w:rsidRPr="00806835">
        <w:rPr>
          <w:rFonts w:ascii="Arial" w:hAnsi="Arial" w:cs="Arial"/>
          <w:sz w:val="20"/>
          <w:szCs w:val="20"/>
        </w:rPr>
        <w:lastRenderedPageBreak/>
        <w:t>membutuhkan</w:t>
      </w:r>
      <w:r w:rsidR="00806835">
        <w:rPr>
          <w:rFonts w:ascii="Arial" w:hAnsi="Arial" w:cs="Arial"/>
          <w:sz w:val="20"/>
          <w:szCs w:val="20"/>
        </w:rPr>
        <w:t xml:space="preserve"> </w:t>
      </w:r>
      <w:r w:rsidR="00806835" w:rsidRPr="00806835">
        <w:rPr>
          <w:rFonts w:ascii="Arial" w:hAnsi="Arial" w:cs="Arial"/>
          <w:sz w:val="20"/>
          <w:szCs w:val="20"/>
        </w:rPr>
        <w:t xml:space="preserve">keterampilan khusus </w:t>
      </w:r>
      <w:r w:rsidR="00392E4A">
        <w:rPr>
          <w:rFonts w:ascii="Arial" w:hAnsi="Arial" w:cs="Arial"/>
          <w:sz w:val="20"/>
          <w:szCs w:val="20"/>
        </w:rPr>
        <w:t>yang dipengaruhi oleh</w:t>
      </w:r>
      <w:r w:rsidR="00806835">
        <w:rPr>
          <w:rFonts w:ascii="Arial" w:hAnsi="Arial" w:cs="Arial"/>
          <w:sz w:val="20"/>
          <w:szCs w:val="20"/>
        </w:rPr>
        <w:t xml:space="preserve"> </w:t>
      </w:r>
      <w:r w:rsidR="00806835" w:rsidRPr="00806835">
        <w:rPr>
          <w:rFonts w:ascii="Arial" w:hAnsi="Arial" w:cs="Arial"/>
          <w:sz w:val="20"/>
          <w:szCs w:val="20"/>
        </w:rPr>
        <w:t>kondisi emosi anak seperti motivasi,</w:t>
      </w:r>
      <w:r w:rsidR="00806835">
        <w:rPr>
          <w:rFonts w:ascii="Arial" w:hAnsi="Arial" w:cs="Arial"/>
          <w:sz w:val="20"/>
          <w:szCs w:val="20"/>
        </w:rPr>
        <w:t xml:space="preserve"> </w:t>
      </w:r>
      <w:r w:rsidR="00806835" w:rsidRPr="00806835">
        <w:rPr>
          <w:rFonts w:ascii="Arial" w:hAnsi="Arial" w:cs="Arial"/>
          <w:sz w:val="20"/>
          <w:szCs w:val="20"/>
        </w:rPr>
        <w:t xml:space="preserve">empati dan menyelesaikan konflik. </w:t>
      </w:r>
      <w:r>
        <w:rPr>
          <w:rFonts w:ascii="Arial" w:hAnsi="Arial" w:cs="Arial"/>
          <w:sz w:val="20"/>
          <w:szCs w:val="20"/>
        </w:rPr>
        <w:t>Kemampuan bersosialisasi a</w:t>
      </w:r>
      <w:r w:rsidR="00806835" w:rsidRPr="00806835">
        <w:rPr>
          <w:rFonts w:ascii="Arial" w:hAnsi="Arial" w:cs="Arial"/>
          <w:sz w:val="20"/>
          <w:szCs w:val="20"/>
        </w:rPr>
        <w:t>nak</w:t>
      </w:r>
      <w:r w:rsidR="00806835">
        <w:rPr>
          <w:rFonts w:ascii="Arial" w:hAnsi="Arial" w:cs="Arial"/>
          <w:sz w:val="20"/>
          <w:szCs w:val="20"/>
        </w:rPr>
        <w:t xml:space="preserve"> </w:t>
      </w:r>
      <w:r w:rsidRPr="00806835">
        <w:rPr>
          <w:rFonts w:ascii="Arial" w:hAnsi="Arial" w:cs="Arial"/>
          <w:sz w:val="20"/>
          <w:szCs w:val="20"/>
        </w:rPr>
        <w:t>dengan</w:t>
      </w:r>
      <w:r>
        <w:rPr>
          <w:rFonts w:ascii="Arial" w:hAnsi="Arial" w:cs="Arial"/>
          <w:sz w:val="20"/>
          <w:szCs w:val="20"/>
        </w:rPr>
        <w:t xml:space="preserve"> </w:t>
      </w:r>
      <w:r w:rsidRPr="00806835">
        <w:rPr>
          <w:rFonts w:ascii="Arial" w:hAnsi="Arial" w:cs="Arial"/>
          <w:sz w:val="20"/>
          <w:szCs w:val="20"/>
        </w:rPr>
        <w:t>orang disekitarnya</w:t>
      </w:r>
      <w:r>
        <w:rPr>
          <w:rFonts w:ascii="Arial" w:hAnsi="Arial" w:cs="Arial"/>
          <w:sz w:val="20"/>
          <w:szCs w:val="20"/>
        </w:rPr>
        <w:t xml:space="preserve"> akan terbentuk baik jika anak </w:t>
      </w:r>
      <w:r w:rsidR="00806835" w:rsidRPr="00806835">
        <w:rPr>
          <w:rFonts w:ascii="Arial" w:hAnsi="Arial" w:cs="Arial"/>
          <w:sz w:val="20"/>
          <w:szCs w:val="20"/>
        </w:rPr>
        <w:t>dapat mengendalikan diri</w:t>
      </w:r>
      <w:r>
        <w:rPr>
          <w:rFonts w:ascii="Arial" w:hAnsi="Arial" w:cs="Arial"/>
          <w:sz w:val="20"/>
          <w:szCs w:val="20"/>
        </w:rPr>
        <w:t>,</w:t>
      </w:r>
      <w:r w:rsidR="00806835" w:rsidRPr="00806835">
        <w:rPr>
          <w:rFonts w:ascii="Arial" w:hAnsi="Arial" w:cs="Arial"/>
          <w:sz w:val="20"/>
          <w:szCs w:val="20"/>
        </w:rPr>
        <w:t xml:space="preserve"> menunjukkan </w:t>
      </w:r>
      <w:r w:rsidRPr="00806835">
        <w:rPr>
          <w:rFonts w:ascii="Arial" w:hAnsi="Arial" w:cs="Arial"/>
          <w:sz w:val="20"/>
          <w:szCs w:val="20"/>
        </w:rPr>
        <w:t>kasih</w:t>
      </w:r>
      <w:r>
        <w:rPr>
          <w:rFonts w:ascii="Arial" w:hAnsi="Arial" w:cs="Arial"/>
          <w:sz w:val="20"/>
          <w:szCs w:val="20"/>
        </w:rPr>
        <w:t xml:space="preserve"> saying serta</w:t>
      </w:r>
      <w:r w:rsidRPr="00806835">
        <w:rPr>
          <w:rFonts w:ascii="Arial" w:hAnsi="Arial" w:cs="Arial"/>
          <w:sz w:val="20"/>
          <w:szCs w:val="20"/>
        </w:rPr>
        <w:t xml:space="preserve"> </w:t>
      </w:r>
      <w:r w:rsidR="00806835" w:rsidRPr="00806835">
        <w:rPr>
          <w:rFonts w:ascii="Arial" w:hAnsi="Arial" w:cs="Arial"/>
          <w:sz w:val="20"/>
          <w:szCs w:val="20"/>
        </w:rPr>
        <w:t>empati</w:t>
      </w:r>
      <w:r w:rsidR="00392E4A">
        <w:rPr>
          <w:rFonts w:ascii="Arial" w:hAnsi="Arial" w:cs="Arial"/>
          <w:sz w:val="20"/>
          <w:szCs w:val="20"/>
        </w:rPr>
        <w:fldChar w:fldCharType="begin" w:fldLock="1"/>
      </w:r>
      <w:r>
        <w:rPr>
          <w:rFonts w:ascii="Arial" w:hAnsi="Arial" w:cs="Arial"/>
          <w:sz w:val="20"/>
          <w:szCs w:val="20"/>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Prasekolah","type":"article-journal","volume":"23"},"uris":["http://www.mendeley.com/documents/?uuid=a9d1f45c-0184-4fdb-bc39-e29952669376"]}],"mendeley":{"formattedCitation":"(Nurmalitasari, 2015)","plainTextFormattedCitation":"(Nurmalitasari, 2015)","previouslyFormattedCitation":"(Nurmalitasari, 2015)"},"properties":{"noteIndex":0},"schema":"https://github.com/citation-style-language/schema/raw/master/csl-citation.json"}</w:instrText>
      </w:r>
      <w:r w:rsidR="00392E4A">
        <w:rPr>
          <w:rFonts w:ascii="Arial" w:hAnsi="Arial" w:cs="Arial"/>
          <w:sz w:val="20"/>
          <w:szCs w:val="20"/>
        </w:rPr>
        <w:fldChar w:fldCharType="separate"/>
      </w:r>
      <w:r w:rsidR="00392E4A" w:rsidRPr="00392E4A">
        <w:rPr>
          <w:rFonts w:ascii="Arial" w:hAnsi="Arial" w:cs="Arial"/>
          <w:noProof/>
          <w:sz w:val="20"/>
          <w:szCs w:val="20"/>
        </w:rPr>
        <w:t>(Nurmalitasari, 2015)</w:t>
      </w:r>
      <w:r w:rsidR="00392E4A">
        <w:rPr>
          <w:rFonts w:ascii="Arial" w:hAnsi="Arial" w:cs="Arial"/>
          <w:sz w:val="20"/>
          <w:szCs w:val="20"/>
        </w:rPr>
        <w:fldChar w:fldCharType="end"/>
      </w:r>
      <w:r w:rsidR="00806835" w:rsidRPr="00806835">
        <w:rPr>
          <w:rFonts w:ascii="Arial" w:hAnsi="Arial" w:cs="Arial"/>
          <w:sz w:val="20"/>
          <w:szCs w:val="20"/>
        </w:rPr>
        <w:t>.</w:t>
      </w:r>
    </w:p>
    <w:p w14:paraId="3D2D41BD" w14:textId="62B86055" w:rsidR="00206D54" w:rsidRPr="00726F2F" w:rsidRDefault="00585D50" w:rsidP="00E73C62">
      <w:pPr>
        <w:spacing w:after="0" w:line="360" w:lineRule="auto"/>
        <w:ind w:firstLine="426"/>
        <w:jc w:val="both"/>
        <w:rPr>
          <w:rFonts w:ascii="Arial" w:hAnsi="Arial" w:cs="Arial"/>
          <w:sz w:val="20"/>
          <w:szCs w:val="20"/>
        </w:rPr>
      </w:pPr>
      <w:r>
        <w:rPr>
          <w:rFonts w:ascii="Arial" w:hAnsi="Arial" w:cs="Arial"/>
          <w:sz w:val="20"/>
          <w:szCs w:val="20"/>
        </w:rPr>
        <w:t>Perkembangan social emosi anak yang tidak optimal karena</w:t>
      </w:r>
      <w:r w:rsidR="00A64661" w:rsidRPr="00726F2F">
        <w:rPr>
          <w:rFonts w:ascii="Arial" w:hAnsi="Arial" w:cs="Arial"/>
          <w:sz w:val="20"/>
          <w:szCs w:val="20"/>
        </w:rPr>
        <w:t xml:space="preserve"> beberapa hal antara lain </w:t>
      </w:r>
      <w:r w:rsidR="009B6156" w:rsidRPr="00726F2F">
        <w:rPr>
          <w:rFonts w:ascii="Arial" w:hAnsi="Arial" w:cs="Arial"/>
          <w:sz w:val="20"/>
          <w:szCs w:val="20"/>
        </w:rPr>
        <w:t>ras, keluarga atau herediter</w:t>
      </w:r>
      <w:r w:rsidR="00A64661" w:rsidRPr="00726F2F">
        <w:rPr>
          <w:rFonts w:ascii="Arial" w:hAnsi="Arial" w:cs="Arial"/>
          <w:sz w:val="20"/>
          <w:szCs w:val="20"/>
        </w:rPr>
        <w:t>,</w:t>
      </w:r>
      <w:r w:rsidR="009B6156" w:rsidRPr="00726F2F">
        <w:rPr>
          <w:rFonts w:ascii="Arial" w:hAnsi="Arial" w:cs="Arial"/>
          <w:sz w:val="20"/>
          <w:szCs w:val="20"/>
        </w:rPr>
        <w:t xml:space="preserve"> genetik atau kelainan kromoson</w:t>
      </w:r>
      <w:r w:rsidR="00A64661" w:rsidRPr="00726F2F">
        <w:rPr>
          <w:rFonts w:ascii="Arial" w:hAnsi="Arial" w:cs="Arial"/>
          <w:sz w:val="20"/>
          <w:szCs w:val="20"/>
        </w:rPr>
        <w:t>,</w:t>
      </w:r>
      <w:r w:rsidR="009B6156" w:rsidRPr="00726F2F">
        <w:rPr>
          <w:rFonts w:ascii="Arial" w:hAnsi="Arial" w:cs="Arial"/>
          <w:sz w:val="20"/>
          <w:szCs w:val="20"/>
        </w:rPr>
        <w:t xml:space="preserve"> umur dan jenis kelamin</w:t>
      </w:r>
      <w:r w:rsidR="00A64661" w:rsidRPr="00726F2F">
        <w:rPr>
          <w:rFonts w:ascii="Arial" w:hAnsi="Arial" w:cs="Arial"/>
          <w:sz w:val="20"/>
          <w:szCs w:val="20"/>
        </w:rPr>
        <w:t xml:space="preserve">. </w:t>
      </w:r>
      <w:r w:rsidR="009B6156" w:rsidRPr="00726F2F">
        <w:rPr>
          <w:rFonts w:ascii="Arial" w:hAnsi="Arial" w:cs="Arial"/>
          <w:sz w:val="20"/>
          <w:szCs w:val="20"/>
        </w:rPr>
        <w:t xml:space="preserve"> Faktor luar </w:t>
      </w:r>
      <w:r w:rsidR="00A64661" w:rsidRPr="00726F2F">
        <w:rPr>
          <w:rFonts w:ascii="Arial" w:hAnsi="Arial" w:cs="Arial"/>
          <w:sz w:val="20"/>
          <w:szCs w:val="20"/>
        </w:rPr>
        <w:t>juga penting untuk diperhatian adalah stimulus pada anak melalui permainan, yang pada umumnya menjadi masalah tersendiri antara lain  kendala dalam</w:t>
      </w:r>
      <w:r w:rsidR="009B6156" w:rsidRPr="00726F2F">
        <w:rPr>
          <w:rFonts w:ascii="Arial" w:hAnsi="Arial" w:cs="Arial"/>
          <w:sz w:val="20"/>
          <w:szCs w:val="20"/>
        </w:rPr>
        <w:t xml:space="preserve"> penyediaan alat bermain, sosialisasi anak, keterlibatan ibu dan anggota keluarga lain dalam kegiatan anak</w:t>
      </w:r>
      <w:r w:rsidR="006F0D08" w:rsidRPr="00726F2F">
        <w:rPr>
          <w:rFonts w:ascii="Arial" w:hAnsi="Arial" w:cs="Arial"/>
          <w:sz w:val="20"/>
          <w:szCs w:val="20"/>
        </w:rPr>
        <w:fldChar w:fldCharType="begin" w:fldLock="1"/>
      </w:r>
      <w:r w:rsidR="002B52FA" w:rsidRPr="00726F2F">
        <w:rPr>
          <w:rFonts w:ascii="Arial" w:hAnsi="Arial" w:cs="Arial"/>
          <w:sz w:val="20"/>
          <w:szCs w:val="20"/>
        </w:rPr>
        <w:instrText>ADDIN CSL_CITATION {"citationItems":[{"id":"ITEM-1","itemData":{"author":[{"dropping-particle":"","family":"Rita, R.D.","given":"&amp; Martin-Dunlop","non-dropping-particle":"","parse-names":false,"suffix":""}],"container-title":"Springer link","id":"ITEM-1","issue":"1","issued":{"date-parts":[["2011"]]},"page":"25-38","title":"Perceptions of the learning environment and associations with cognitive achievement among gifted biology students. Learning Environments Research","type":"article-journal","volume":"14"},"uris":["http://www.mendeley.com/documents/?uuid=17671fff-28be-4dc3-98a3-87dab290d918"]}],"mendeley":{"formattedCitation":"(Rita, R.D., 2011)","manualFormatting":"(Rita, R. D. &amp; Martin-Dunlop, 2011)","plainTextFormattedCitation":"(Rita, R.D., 2011)","previouslyFormattedCitation":"(Rita, R.D., 2011)"},"properties":{"noteIndex":0},"schema":"https://github.com/citation-style-language/schema/raw/master/csl-citation.json"}</w:instrText>
      </w:r>
      <w:r w:rsidR="006F0D08" w:rsidRPr="00726F2F">
        <w:rPr>
          <w:rFonts w:ascii="Arial" w:hAnsi="Arial" w:cs="Arial"/>
          <w:sz w:val="20"/>
          <w:szCs w:val="20"/>
        </w:rPr>
        <w:fldChar w:fldCharType="separate"/>
      </w:r>
      <w:r w:rsidR="006F0D08" w:rsidRPr="00726F2F">
        <w:rPr>
          <w:rFonts w:ascii="Arial" w:hAnsi="Arial" w:cs="Arial"/>
          <w:noProof/>
          <w:sz w:val="20"/>
          <w:szCs w:val="20"/>
        </w:rPr>
        <w:t>(Rita, R. D. &amp; Martin-Dunlop, 2011)</w:t>
      </w:r>
      <w:r w:rsidR="006F0D08" w:rsidRPr="00726F2F">
        <w:rPr>
          <w:rFonts w:ascii="Arial" w:hAnsi="Arial" w:cs="Arial"/>
          <w:sz w:val="20"/>
          <w:szCs w:val="20"/>
        </w:rPr>
        <w:fldChar w:fldCharType="end"/>
      </w:r>
      <w:r w:rsidR="006F0D08" w:rsidRPr="00726F2F">
        <w:rPr>
          <w:rFonts w:ascii="Arial" w:hAnsi="Arial" w:cs="Arial"/>
          <w:sz w:val="20"/>
          <w:szCs w:val="20"/>
        </w:rPr>
        <w:t>.</w:t>
      </w:r>
      <w:r w:rsidR="00206D54" w:rsidRPr="00206D54">
        <w:rPr>
          <w:rFonts w:ascii="Arial" w:hAnsi="Arial" w:cs="Arial"/>
          <w:sz w:val="20"/>
          <w:szCs w:val="20"/>
        </w:rPr>
        <w:t xml:space="preserve"> </w:t>
      </w:r>
      <w:r>
        <w:rPr>
          <w:rFonts w:ascii="Arial" w:hAnsi="Arial" w:cs="Arial"/>
          <w:sz w:val="20"/>
          <w:szCs w:val="20"/>
        </w:rPr>
        <w:t xml:space="preserve">Keterlibatan keluarga dalam mewujudkan perkembangan anak, tidak disadari oleh karena </w:t>
      </w:r>
      <w:r w:rsidR="00206D54" w:rsidRPr="00726F2F">
        <w:rPr>
          <w:rFonts w:ascii="Arial" w:hAnsi="Arial" w:cs="Arial"/>
          <w:sz w:val="20"/>
          <w:szCs w:val="20"/>
        </w:rPr>
        <w:t>kurangnya rangsangan yang diterima anak</w:t>
      </w:r>
      <w:r>
        <w:rPr>
          <w:rFonts w:ascii="Arial" w:hAnsi="Arial" w:cs="Arial"/>
          <w:sz w:val="20"/>
          <w:szCs w:val="20"/>
        </w:rPr>
        <w:t>.</w:t>
      </w:r>
      <w:r w:rsidR="00206D54" w:rsidRPr="00726F2F">
        <w:rPr>
          <w:rFonts w:ascii="Arial" w:hAnsi="Arial" w:cs="Arial"/>
          <w:sz w:val="20"/>
          <w:szCs w:val="20"/>
        </w:rPr>
        <w:t xml:space="preserve"> </w:t>
      </w:r>
      <w:r w:rsidR="00206D54">
        <w:rPr>
          <w:rFonts w:ascii="Arial" w:hAnsi="Arial" w:cs="Arial"/>
          <w:sz w:val="20"/>
          <w:szCs w:val="20"/>
        </w:rPr>
        <w:t xml:space="preserve">Pengetahuan </w:t>
      </w:r>
      <w:r w:rsidR="00206D54" w:rsidRPr="00726F2F">
        <w:rPr>
          <w:rFonts w:ascii="Arial" w:hAnsi="Arial" w:cs="Arial"/>
          <w:sz w:val="20"/>
          <w:szCs w:val="20"/>
        </w:rPr>
        <w:t xml:space="preserve">orang tua </w:t>
      </w:r>
      <w:r w:rsidR="00206D54">
        <w:rPr>
          <w:rFonts w:ascii="Arial" w:hAnsi="Arial" w:cs="Arial"/>
          <w:sz w:val="20"/>
          <w:szCs w:val="20"/>
        </w:rPr>
        <w:t xml:space="preserve">berpengaruh pada </w:t>
      </w:r>
      <w:r w:rsidR="00206D54" w:rsidRPr="00726F2F">
        <w:rPr>
          <w:rFonts w:ascii="Arial" w:hAnsi="Arial" w:cs="Arial"/>
          <w:sz w:val="20"/>
          <w:szCs w:val="20"/>
        </w:rPr>
        <w:t>perkembangan</w:t>
      </w:r>
      <w:r w:rsidR="00206D54">
        <w:rPr>
          <w:rFonts w:ascii="Arial" w:hAnsi="Arial" w:cs="Arial"/>
          <w:sz w:val="20"/>
          <w:szCs w:val="20"/>
        </w:rPr>
        <w:t xml:space="preserve">, adanya </w:t>
      </w:r>
      <w:r w:rsidR="00206D54" w:rsidRPr="00726F2F">
        <w:rPr>
          <w:rFonts w:ascii="Arial" w:hAnsi="Arial" w:cs="Arial"/>
          <w:sz w:val="20"/>
          <w:szCs w:val="20"/>
        </w:rPr>
        <w:t xml:space="preserve"> </w:t>
      </w:r>
      <w:r w:rsidR="00206D54">
        <w:rPr>
          <w:rFonts w:ascii="Arial" w:hAnsi="Arial" w:cs="Arial"/>
          <w:sz w:val="20"/>
          <w:szCs w:val="20"/>
        </w:rPr>
        <w:t>persepsi perkembangan</w:t>
      </w:r>
      <w:r w:rsidR="00206D54" w:rsidRPr="00726F2F">
        <w:rPr>
          <w:rFonts w:ascii="Arial" w:hAnsi="Arial" w:cs="Arial"/>
          <w:sz w:val="20"/>
          <w:szCs w:val="20"/>
        </w:rPr>
        <w:t xml:space="preserve"> anak dapat tercapai dengan sendirinya tanpa perlu adanya stimulasi</w:t>
      </w:r>
      <w:r w:rsidR="00206D54">
        <w:rPr>
          <w:rFonts w:ascii="Arial" w:hAnsi="Arial" w:cs="Arial"/>
          <w:sz w:val="20"/>
          <w:szCs w:val="20"/>
        </w:rPr>
        <w:t>.</w:t>
      </w:r>
      <w:r w:rsidR="00206D54" w:rsidRPr="00726F2F">
        <w:rPr>
          <w:rFonts w:ascii="Arial" w:hAnsi="Arial" w:cs="Arial"/>
          <w:sz w:val="20"/>
          <w:szCs w:val="20"/>
        </w:rPr>
        <w:t xml:space="preserve"> </w:t>
      </w:r>
      <w:r w:rsidR="00206D54">
        <w:rPr>
          <w:rFonts w:ascii="Arial" w:hAnsi="Arial" w:cs="Arial"/>
          <w:sz w:val="20"/>
          <w:szCs w:val="20"/>
        </w:rPr>
        <w:t>Keluarga</w:t>
      </w:r>
      <w:r w:rsidR="00206D54" w:rsidRPr="00726F2F">
        <w:rPr>
          <w:rFonts w:ascii="Arial" w:hAnsi="Arial" w:cs="Arial"/>
          <w:sz w:val="20"/>
          <w:szCs w:val="20"/>
        </w:rPr>
        <w:t xml:space="preserve"> tidak menyadari peran penting </w:t>
      </w:r>
      <w:r w:rsidR="00206D54">
        <w:rPr>
          <w:rFonts w:ascii="Arial" w:hAnsi="Arial" w:cs="Arial"/>
          <w:sz w:val="20"/>
          <w:szCs w:val="20"/>
        </w:rPr>
        <w:t>dalam</w:t>
      </w:r>
      <w:r w:rsidR="00206D54" w:rsidRPr="00E307CB">
        <w:rPr>
          <w:rFonts w:ascii="Arial" w:hAnsi="Arial" w:cs="Arial"/>
          <w:sz w:val="20"/>
          <w:szCs w:val="20"/>
        </w:rPr>
        <w:t xml:space="preserve"> perkem</w:t>
      </w:r>
      <w:r w:rsidR="00206D54" w:rsidRPr="00726F2F">
        <w:rPr>
          <w:rFonts w:ascii="Arial" w:hAnsi="Arial" w:cs="Arial"/>
          <w:sz w:val="20"/>
          <w:szCs w:val="20"/>
        </w:rPr>
        <w:t xml:space="preserve">bangan sosial-emosional </w:t>
      </w:r>
      <w:r w:rsidR="00206D54">
        <w:rPr>
          <w:rFonts w:ascii="Arial" w:hAnsi="Arial" w:cs="Arial"/>
          <w:sz w:val="20"/>
          <w:szCs w:val="20"/>
        </w:rPr>
        <w:t>diawal kehidupan anak hingga usia sebelum sekolah</w:t>
      </w:r>
      <w:r w:rsidR="00206D54" w:rsidRPr="00726F2F">
        <w:rPr>
          <w:rFonts w:ascii="Arial" w:hAnsi="Arial" w:cs="Arial"/>
          <w:sz w:val="20"/>
          <w:szCs w:val="20"/>
        </w:rPr>
        <w:t>. Kondisi ini</w:t>
      </w:r>
      <w:r w:rsidR="00206D54">
        <w:rPr>
          <w:rFonts w:ascii="Arial" w:hAnsi="Arial" w:cs="Arial"/>
          <w:sz w:val="20"/>
          <w:szCs w:val="20"/>
        </w:rPr>
        <w:t xml:space="preserve"> berdampak pada </w:t>
      </w:r>
      <w:r w:rsidR="00206D54" w:rsidRPr="00726F2F">
        <w:rPr>
          <w:rFonts w:ascii="Arial" w:hAnsi="Arial" w:cs="Arial"/>
          <w:sz w:val="20"/>
          <w:szCs w:val="20"/>
        </w:rPr>
        <w:t>kecerdasan anak, berupa perkembangan anak menjadi tidak sesuai dengan usia</w:t>
      </w:r>
      <w:r w:rsidR="00206D54" w:rsidRPr="00726F2F">
        <w:rPr>
          <w:rFonts w:ascii="Arial" w:hAnsi="Arial" w:cs="Arial"/>
          <w:sz w:val="20"/>
          <w:szCs w:val="20"/>
        </w:rPr>
        <w:fldChar w:fldCharType="begin" w:fldLock="1"/>
      </w:r>
      <w:r w:rsidR="00206D54" w:rsidRPr="00726F2F">
        <w:rPr>
          <w:rFonts w:ascii="Arial" w:hAnsi="Arial" w:cs="Arial"/>
          <w:sz w:val="20"/>
          <w:szCs w:val="20"/>
        </w:rPr>
        <w:instrText>ADDIN CSL_CITATION {"citationItems":[{"id":"ITEM-1","itemData":{"author":[{"dropping-particle":"","family":"Susanto, A.","given":"","non-dropping-particle":"","parse-names":false,"suffix":""}],"id":"ITEM-1","issued":{"date-parts":[["2011"]]},"publisher":"Prenadamedia Group","publisher-place":"Jakarta","title":"Perkembangan Anak Usia Dini: Pengantar Dalam Berbagai Aspek","type":"book"},"uris":["http://www.mendeley.com/documents/?uuid=c88e03d9-baf3-4c73-b45e-41069055983f"]}],"mendeley":{"formattedCitation":"(Susanto, A., 2011)","plainTextFormattedCitation":"(Susanto, A., 2011)","previouslyFormattedCitation":"(Susanto, A., 2011)"},"properties":{"noteIndex":0},"schema":"https://github.com/citation-style-language/schema/raw/master/csl-citation.json"}</w:instrText>
      </w:r>
      <w:r w:rsidR="00206D54" w:rsidRPr="00726F2F">
        <w:rPr>
          <w:rFonts w:ascii="Arial" w:hAnsi="Arial" w:cs="Arial"/>
          <w:sz w:val="20"/>
          <w:szCs w:val="20"/>
        </w:rPr>
        <w:fldChar w:fldCharType="separate"/>
      </w:r>
      <w:r w:rsidR="00206D54" w:rsidRPr="00726F2F">
        <w:rPr>
          <w:rFonts w:ascii="Arial" w:hAnsi="Arial" w:cs="Arial"/>
          <w:noProof/>
          <w:sz w:val="20"/>
          <w:szCs w:val="20"/>
        </w:rPr>
        <w:t>(Susanto, A., 2011)</w:t>
      </w:r>
      <w:r w:rsidR="00206D54" w:rsidRPr="00726F2F">
        <w:rPr>
          <w:rFonts w:ascii="Arial" w:hAnsi="Arial" w:cs="Arial"/>
          <w:sz w:val="20"/>
          <w:szCs w:val="20"/>
        </w:rPr>
        <w:fldChar w:fldCharType="end"/>
      </w:r>
      <w:r w:rsidR="00206D54" w:rsidRPr="00726F2F">
        <w:rPr>
          <w:rFonts w:ascii="Arial" w:hAnsi="Arial" w:cs="Arial"/>
          <w:sz w:val="20"/>
          <w:szCs w:val="20"/>
        </w:rPr>
        <w:t>.</w:t>
      </w:r>
      <w:r w:rsidR="00744E93">
        <w:rPr>
          <w:rFonts w:ascii="Arial" w:hAnsi="Arial" w:cs="Arial"/>
          <w:sz w:val="20"/>
          <w:szCs w:val="20"/>
        </w:rPr>
        <w:t xml:space="preserve"> </w:t>
      </w:r>
      <w:r w:rsidR="00744E93" w:rsidRPr="00744E93">
        <w:rPr>
          <w:rFonts w:ascii="Arial" w:hAnsi="Arial" w:cs="Arial"/>
          <w:sz w:val="20"/>
          <w:szCs w:val="20"/>
        </w:rPr>
        <w:t xml:space="preserve">Perkembangan sosial anak </w:t>
      </w:r>
      <w:r w:rsidR="00744E93">
        <w:rPr>
          <w:rFonts w:ascii="Arial" w:hAnsi="Arial" w:cs="Arial"/>
          <w:sz w:val="20"/>
          <w:szCs w:val="20"/>
        </w:rPr>
        <w:t xml:space="preserve">juga ditentukan dari </w:t>
      </w:r>
      <w:r w:rsidR="00744E93" w:rsidRPr="00744E93">
        <w:rPr>
          <w:rFonts w:ascii="Arial" w:hAnsi="Arial" w:cs="Arial"/>
          <w:sz w:val="20"/>
          <w:szCs w:val="20"/>
        </w:rPr>
        <w:t>perlakuan atau</w:t>
      </w:r>
      <w:r w:rsidR="00744E93">
        <w:rPr>
          <w:rFonts w:ascii="Arial" w:hAnsi="Arial" w:cs="Arial"/>
          <w:sz w:val="20"/>
          <w:szCs w:val="20"/>
        </w:rPr>
        <w:t xml:space="preserve"> </w:t>
      </w:r>
      <w:r w:rsidR="00744E93" w:rsidRPr="00744E93">
        <w:rPr>
          <w:rFonts w:ascii="Arial" w:hAnsi="Arial" w:cs="Arial"/>
          <w:sz w:val="20"/>
          <w:szCs w:val="20"/>
        </w:rPr>
        <w:t xml:space="preserve">bimbingan orang tua </w:t>
      </w:r>
      <w:r w:rsidR="00744E93">
        <w:rPr>
          <w:rFonts w:ascii="Arial" w:hAnsi="Arial" w:cs="Arial"/>
          <w:sz w:val="20"/>
          <w:szCs w:val="20"/>
        </w:rPr>
        <w:t xml:space="preserve">yang selama ini diberikan kepada </w:t>
      </w:r>
      <w:r w:rsidR="00744E93" w:rsidRPr="00744E93">
        <w:rPr>
          <w:rFonts w:ascii="Arial" w:hAnsi="Arial" w:cs="Arial"/>
          <w:sz w:val="20"/>
          <w:szCs w:val="20"/>
        </w:rPr>
        <w:t>anak</w:t>
      </w:r>
      <w:r w:rsidR="00744E93">
        <w:rPr>
          <w:rFonts w:ascii="Arial" w:hAnsi="Arial" w:cs="Arial"/>
          <w:sz w:val="20"/>
          <w:szCs w:val="20"/>
        </w:rPr>
        <w:t xml:space="preserve">, sebagai upaya menanaman norma dan aturan yang berlaku di </w:t>
      </w:r>
      <w:r w:rsidR="00744E93" w:rsidRPr="00744E93">
        <w:rPr>
          <w:rFonts w:ascii="Arial" w:hAnsi="Arial" w:cs="Arial"/>
          <w:sz w:val="20"/>
          <w:szCs w:val="20"/>
        </w:rPr>
        <w:t>masyarakat</w:t>
      </w:r>
      <w:r w:rsidR="00744E93">
        <w:rPr>
          <w:rFonts w:ascii="Arial" w:hAnsi="Arial" w:cs="Arial"/>
          <w:sz w:val="20"/>
          <w:szCs w:val="20"/>
        </w:rPr>
        <w:fldChar w:fldCharType="begin" w:fldLock="1"/>
      </w:r>
      <w:r w:rsidR="000A5948">
        <w:rPr>
          <w:rFonts w:ascii="Arial" w:hAnsi="Arial" w:cs="Arial"/>
          <w:sz w:val="20"/>
          <w:szCs w:val="20"/>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Prasekolah","type":"article-journal","volume":"23"},"uris":["http://www.mendeley.com/documents/?uuid=a9d1f45c-0184-4fdb-bc39-e29952669376"]}],"mendeley":{"formattedCitation":"(Nurmalitasari, 2015)","plainTextFormattedCitation":"(Nurmalitasari, 2015)","previouslyFormattedCitation":"(Nurmalitasari, 2015)"},"properties":{"noteIndex":0},"schema":"https://github.com/citation-style-language/schema/raw/master/csl-citation.json"}</w:instrText>
      </w:r>
      <w:r w:rsidR="00744E93">
        <w:rPr>
          <w:rFonts w:ascii="Arial" w:hAnsi="Arial" w:cs="Arial"/>
          <w:sz w:val="20"/>
          <w:szCs w:val="20"/>
        </w:rPr>
        <w:fldChar w:fldCharType="separate"/>
      </w:r>
      <w:r w:rsidR="00744E93" w:rsidRPr="00744E93">
        <w:rPr>
          <w:rFonts w:ascii="Arial" w:hAnsi="Arial" w:cs="Arial"/>
          <w:noProof/>
          <w:sz w:val="20"/>
          <w:szCs w:val="20"/>
        </w:rPr>
        <w:t>(Nurmalitasari, 2015)</w:t>
      </w:r>
      <w:r w:rsidR="00744E93">
        <w:rPr>
          <w:rFonts w:ascii="Arial" w:hAnsi="Arial" w:cs="Arial"/>
          <w:sz w:val="20"/>
          <w:szCs w:val="20"/>
        </w:rPr>
        <w:fldChar w:fldCharType="end"/>
      </w:r>
      <w:r w:rsidR="00744E93" w:rsidRPr="00744E93">
        <w:rPr>
          <w:rFonts w:ascii="Arial" w:hAnsi="Arial" w:cs="Arial"/>
          <w:sz w:val="20"/>
          <w:szCs w:val="20"/>
        </w:rPr>
        <w:t>.</w:t>
      </w:r>
      <w:r w:rsidR="00744E93">
        <w:rPr>
          <w:rFonts w:ascii="Arial" w:hAnsi="Arial" w:cs="Arial"/>
          <w:sz w:val="20"/>
          <w:szCs w:val="20"/>
        </w:rPr>
        <w:t xml:space="preserve"> </w:t>
      </w:r>
      <w:r w:rsidR="00B55348">
        <w:rPr>
          <w:rFonts w:ascii="Arial" w:hAnsi="Arial" w:cs="Arial"/>
          <w:sz w:val="20"/>
          <w:szCs w:val="20"/>
        </w:rPr>
        <w:t xml:space="preserve">Proses </w:t>
      </w:r>
      <w:r w:rsidR="00B55348">
        <w:rPr>
          <w:rFonts w:ascii="Arial" w:hAnsi="Arial" w:cs="Arial"/>
          <w:sz w:val="20"/>
          <w:szCs w:val="20"/>
        </w:rPr>
        <w:t xml:space="preserve">bimbingan dan pembelajaran yang mudah dan relevan dengan anak adalah melalui permainan. </w:t>
      </w:r>
    </w:p>
    <w:p w14:paraId="62BFDC69" w14:textId="77777777" w:rsidR="00A70A3D" w:rsidRDefault="00A64661" w:rsidP="00E73C62">
      <w:pPr>
        <w:spacing w:after="0" w:line="360" w:lineRule="auto"/>
        <w:ind w:firstLine="426"/>
        <w:jc w:val="both"/>
        <w:rPr>
          <w:rFonts w:ascii="Arial" w:hAnsi="Arial" w:cs="Arial"/>
          <w:sz w:val="20"/>
          <w:szCs w:val="20"/>
        </w:rPr>
      </w:pPr>
      <w:r w:rsidRPr="00726F2F">
        <w:rPr>
          <w:rFonts w:ascii="Arial" w:hAnsi="Arial" w:cs="Arial"/>
          <w:sz w:val="20"/>
          <w:szCs w:val="20"/>
        </w:rPr>
        <w:t xml:space="preserve">Permainan </w:t>
      </w:r>
      <w:r w:rsidR="00B55348">
        <w:rPr>
          <w:rFonts w:ascii="Arial" w:hAnsi="Arial" w:cs="Arial"/>
          <w:sz w:val="20"/>
          <w:szCs w:val="20"/>
        </w:rPr>
        <w:t xml:space="preserve">merupakan kegiatan yang sangat bermanfaat untuk menstimulus perkekmbangan anak. Permainan tidak hanya sekedar alat namu yang tidak kalah penting adlah teman dalam bermain yaitu keluarga. Pada saat ini dan kecenderungan kedepan berbagai sudah mulai kalah sejalan dengan perkembangan teknologi. Permainan </w:t>
      </w:r>
      <w:r w:rsidRPr="00726F2F">
        <w:rPr>
          <w:rFonts w:ascii="Arial" w:hAnsi="Arial" w:cs="Arial"/>
          <w:sz w:val="20"/>
          <w:szCs w:val="20"/>
        </w:rPr>
        <w:t xml:space="preserve">tradisional </w:t>
      </w:r>
      <w:r w:rsidR="00B55348">
        <w:rPr>
          <w:rFonts w:ascii="Arial" w:hAnsi="Arial" w:cs="Arial"/>
          <w:sz w:val="20"/>
          <w:szCs w:val="20"/>
        </w:rPr>
        <w:t xml:space="preserve">salah satunya congklak </w:t>
      </w:r>
      <w:r w:rsidRPr="00726F2F">
        <w:rPr>
          <w:rFonts w:ascii="Arial" w:hAnsi="Arial" w:cs="Arial"/>
          <w:sz w:val="20"/>
          <w:szCs w:val="20"/>
        </w:rPr>
        <w:t>sudah mulai banyak ditinggalkan</w:t>
      </w:r>
      <w:r w:rsidR="00B55348">
        <w:rPr>
          <w:rFonts w:ascii="Arial" w:hAnsi="Arial" w:cs="Arial"/>
          <w:sz w:val="20"/>
          <w:szCs w:val="20"/>
        </w:rPr>
        <w:t xml:space="preserve"> dan bahkan tidak dikenal</w:t>
      </w:r>
      <w:r w:rsidRPr="00726F2F">
        <w:rPr>
          <w:rFonts w:ascii="Arial" w:hAnsi="Arial" w:cs="Arial"/>
          <w:sz w:val="20"/>
          <w:szCs w:val="20"/>
        </w:rPr>
        <w:t xml:space="preserve">, tergantikan oleh permainan </w:t>
      </w:r>
      <w:r w:rsidR="00B55348">
        <w:rPr>
          <w:rFonts w:ascii="Arial" w:hAnsi="Arial" w:cs="Arial"/>
          <w:sz w:val="20"/>
          <w:szCs w:val="20"/>
        </w:rPr>
        <w:t xml:space="preserve">dengan </w:t>
      </w:r>
      <w:r w:rsidRPr="00726F2F">
        <w:rPr>
          <w:rFonts w:ascii="Arial" w:hAnsi="Arial" w:cs="Arial"/>
          <w:sz w:val="20"/>
          <w:szCs w:val="20"/>
        </w:rPr>
        <w:t>fasilitas android</w:t>
      </w:r>
      <w:r w:rsidR="00B55348">
        <w:rPr>
          <w:rFonts w:ascii="Arial" w:hAnsi="Arial" w:cs="Arial"/>
          <w:sz w:val="20"/>
          <w:szCs w:val="20"/>
        </w:rPr>
        <w:t xml:space="preserve">. Orang tua sering tidak menyadari </w:t>
      </w:r>
      <w:r w:rsidRPr="00726F2F">
        <w:rPr>
          <w:rFonts w:ascii="Arial" w:hAnsi="Arial" w:cs="Arial"/>
          <w:sz w:val="20"/>
          <w:szCs w:val="20"/>
        </w:rPr>
        <w:t xml:space="preserve">banyak pengaruh kurang baik </w:t>
      </w:r>
      <w:r w:rsidR="00B55348">
        <w:rPr>
          <w:rFonts w:ascii="Arial" w:hAnsi="Arial" w:cs="Arial"/>
          <w:sz w:val="20"/>
          <w:szCs w:val="20"/>
        </w:rPr>
        <w:t xml:space="preserve">dari permainan berbasis android </w:t>
      </w:r>
      <w:r w:rsidRPr="00726F2F">
        <w:rPr>
          <w:rFonts w:ascii="Arial" w:hAnsi="Arial" w:cs="Arial"/>
          <w:sz w:val="20"/>
          <w:szCs w:val="20"/>
        </w:rPr>
        <w:t xml:space="preserve">pada perkembangan anak. </w:t>
      </w:r>
      <w:r w:rsidR="00871A67" w:rsidRPr="00726F2F">
        <w:rPr>
          <w:rFonts w:ascii="Arial" w:hAnsi="Arial" w:cs="Arial"/>
          <w:sz w:val="20"/>
          <w:szCs w:val="20"/>
        </w:rPr>
        <w:t>Study di lapangan menunjukkan bahwa anak-anak semakin tidak produktif dengan bermainnya, karena sehari-hari digunakan untuk aktivitas di depan komputer, televisi dan gadget, seperti bermain games, mengobrol, menonton dan memantau berbagai media sosial yang dimilikinya</w:t>
      </w:r>
      <w:r w:rsidR="002B52FA" w:rsidRPr="00726F2F">
        <w:rPr>
          <w:rFonts w:ascii="Arial" w:hAnsi="Arial" w:cs="Arial"/>
          <w:sz w:val="20"/>
          <w:szCs w:val="20"/>
        </w:rPr>
        <w:fldChar w:fldCharType="begin" w:fldLock="1"/>
      </w:r>
      <w:r w:rsidR="002B52FA" w:rsidRPr="00726F2F">
        <w:rPr>
          <w:rFonts w:ascii="Arial" w:hAnsi="Arial" w:cs="Arial"/>
          <w:sz w:val="20"/>
          <w:szCs w:val="20"/>
        </w:rPr>
        <w:instrText>ADDIN CSL_CITATION {"citationItems":[{"id":"ITEM-1","itemData":{"author":[{"dropping-particle":"","family":"Sit. Margandi","given":"","non-dropping-particle":"","parse-names":false,"suffix":""}],"id":"ITEM-1","issued":{"date-parts":[["2017"]]},"publisher":"Kencana Prenada Media Group","title":"Psikologi Perkembangan Anak Usia Dini Edisi Pertama. .","type":"book"},"uris":["http://www.mendeley.com/documents/?uuid=483b5058-a5a3-4a90-9b3c-9b2d3e12b803"]}],"mendeley":{"formattedCitation":"(Sit. Margandi, 2017)","plainTextFormattedCitation":"(Sit. Margandi, 2017)","previouslyFormattedCitation":"(Sit. Margandi, 2017)"},"properties":{"noteIndex":0},"schema":"https://github.com/citation-style-language/schema/raw/master/csl-citation.json"}</w:instrText>
      </w:r>
      <w:r w:rsidR="002B52FA" w:rsidRPr="00726F2F">
        <w:rPr>
          <w:rFonts w:ascii="Arial" w:hAnsi="Arial" w:cs="Arial"/>
          <w:sz w:val="20"/>
          <w:szCs w:val="20"/>
        </w:rPr>
        <w:fldChar w:fldCharType="separate"/>
      </w:r>
      <w:r w:rsidR="002B52FA" w:rsidRPr="00726F2F">
        <w:rPr>
          <w:rFonts w:ascii="Arial" w:hAnsi="Arial" w:cs="Arial"/>
          <w:noProof/>
          <w:sz w:val="20"/>
          <w:szCs w:val="20"/>
        </w:rPr>
        <w:t>(Sit. Margandi, 2017)</w:t>
      </w:r>
      <w:r w:rsidR="002B52FA" w:rsidRPr="00726F2F">
        <w:rPr>
          <w:rFonts w:ascii="Arial" w:hAnsi="Arial" w:cs="Arial"/>
          <w:sz w:val="20"/>
          <w:szCs w:val="20"/>
        </w:rPr>
        <w:fldChar w:fldCharType="end"/>
      </w:r>
      <w:r w:rsidR="002B52FA" w:rsidRPr="00726F2F">
        <w:rPr>
          <w:rFonts w:ascii="Arial" w:hAnsi="Arial" w:cs="Arial"/>
          <w:sz w:val="20"/>
          <w:szCs w:val="20"/>
        </w:rPr>
        <w:t xml:space="preserve">. </w:t>
      </w:r>
    </w:p>
    <w:p w14:paraId="5CF7E117" w14:textId="06340195" w:rsidR="000A5948" w:rsidRDefault="00A70A3D" w:rsidP="00E73C62">
      <w:pPr>
        <w:spacing w:after="0" w:line="360" w:lineRule="auto"/>
        <w:ind w:firstLine="426"/>
        <w:jc w:val="both"/>
        <w:rPr>
          <w:rFonts w:ascii="Arial" w:hAnsi="Arial" w:cs="Arial"/>
          <w:sz w:val="20"/>
          <w:szCs w:val="20"/>
        </w:rPr>
      </w:pPr>
      <w:r>
        <w:rPr>
          <w:rFonts w:ascii="Arial" w:hAnsi="Arial" w:cs="Arial"/>
          <w:sz w:val="20"/>
          <w:szCs w:val="20"/>
        </w:rPr>
        <w:t>Permainan c</w:t>
      </w:r>
      <w:r w:rsidRPr="00A70A3D">
        <w:rPr>
          <w:rFonts w:ascii="Arial" w:hAnsi="Arial" w:cs="Arial"/>
          <w:sz w:val="20"/>
          <w:szCs w:val="20"/>
        </w:rPr>
        <w:t xml:space="preserve">ongklak sudah dikenal hampir di seluruh wilayah Indonesia. Congklak dimainkan menggunakan cangkang kerang yang juga disebut biji congklak dan papan congklak yang memiliki 16 lubang. Permainan ini hanya bisa dimainkan oleh dua orang saja. Total keseluruhan biji congklak ada 98 buah yang nanti akan diisi pada lubang papan congklak. Tentukan siapa yang akan jalan duluan dengan suit, yang menang akan mengambil semua biji pada satu lubang dan mengisi lubang papan satu persatu, dari kiri ke kanan. Sampai biji habis dan ambil lagi biji dari </w:t>
      </w:r>
      <w:r w:rsidRPr="00A70A3D">
        <w:rPr>
          <w:rFonts w:ascii="Arial" w:hAnsi="Arial" w:cs="Arial"/>
          <w:sz w:val="20"/>
          <w:szCs w:val="20"/>
        </w:rPr>
        <w:lastRenderedPageBreak/>
        <w:t>tempat terakhir menaruh biji. Begitu seterusnya sampai ada yang memiliki jumlah biji terbanyak, dan dialah yang menang</w:t>
      </w:r>
      <w:r w:rsidR="0018480F">
        <w:rPr>
          <w:rFonts w:ascii="Arial" w:hAnsi="Arial" w:cs="Arial"/>
          <w:sz w:val="20"/>
          <w:szCs w:val="20"/>
        </w:rPr>
        <w:fldChar w:fldCharType="begin" w:fldLock="1"/>
      </w:r>
      <w:r w:rsidR="00516849">
        <w:rPr>
          <w:rFonts w:ascii="Arial" w:hAnsi="Arial" w:cs="Arial"/>
          <w:sz w:val="20"/>
          <w:szCs w:val="20"/>
        </w:rPr>
        <w:instrText>ADDIN CSL_CITATION {"citationItems":[{"id":"ITEM-1","itemData":{"ISBN":"978-979-796-319-4","author":[{"dropping-particle":"","family":"Iswinarti","given":"","non-dropping-particle":"","parse-names":false,"suffix":""}],"edition":"1","id":"ITEM-1","issued":{"date-parts":[["2017"]]},"publisher":"UMM Press","publisher-place":"Pakanbaru","title":"Permainan Tradisional : Prosedur dan Analisis Manfaat Psikologis","type":"book"},"uris":["http://www.mendeley.com/documents/?uuid=936495d5-f0b4-3318-9be8-2ca7d8201b72"]}],"mendeley":{"formattedCitation":"(Iswinarti, 2017)","plainTextFormattedCitation":"(Iswinarti, 2017)","previouslyFormattedCitation":"(Iswinarti, 2017)"},"properties":{"noteIndex":0},"schema":"https://github.com/citation-style-language/schema/raw/master/csl-citation.json"}</w:instrText>
      </w:r>
      <w:r w:rsidR="0018480F">
        <w:rPr>
          <w:rFonts w:ascii="Arial" w:hAnsi="Arial" w:cs="Arial"/>
          <w:sz w:val="20"/>
          <w:szCs w:val="20"/>
        </w:rPr>
        <w:fldChar w:fldCharType="separate"/>
      </w:r>
      <w:r w:rsidR="0018480F" w:rsidRPr="0018480F">
        <w:rPr>
          <w:rFonts w:ascii="Arial" w:hAnsi="Arial" w:cs="Arial"/>
          <w:noProof/>
          <w:sz w:val="20"/>
          <w:szCs w:val="20"/>
        </w:rPr>
        <w:t>(Iswinarti, 2017)</w:t>
      </w:r>
      <w:r w:rsidR="0018480F">
        <w:rPr>
          <w:rFonts w:ascii="Arial" w:hAnsi="Arial" w:cs="Arial"/>
          <w:sz w:val="20"/>
          <w:szCs w:val="20"/>
        </w:rPr>
        <w:fldChar w:fldCharType="end"/>
      </w:r>
    </w:p>
    <w:p w14:paraId="54CFF97E" w14:textId="1D0C3F59" w:rsidR="00871A67" w:rsidRPr="00726F2F" w:rsidRDefault="00C802D8" w:rsidP="00E73C62">
      <w:pPr>
        <w:spacing w:after="0" w:line="360" w:lineRule="auto"/>
        <w:ind w:firstLine="426"/>
        <w:jc w:val="both"/>
        <w:rPr>
          <w:rFonts w:ascii="Arial" w:hAnsi="Arial" w:cs="Arial"/>
          <w:sz w:val="20"/>
          <w:szCs w:val="20"/>
        </w:rPr>
      </w:pPr>
      <w:r>
        <w:rPr>
          <w:rFonts w:ascii="Arial" w:hAnsi="Arial" w:cs="Arial"/>
          <w:sz w:val="20"/>
          <w:szCs w:val="20"/>
        </w:rPr>
        <w:t xml:space="preserve">Permainan coklak jika ditinjau dari sisi budaya kita yang kaya ragamnya, sebenarnya bisa dijadikan alternatif  permainan yang tidak kalah menariknya untuk anak Indonesia. </w:t>
      </w:r>
      <w:r w:rsidR="00871A67" w:rsidRPr="00726F2F">
        <w:rPr>
          <w:rFonts w:ascii="Arial" w:hAnsi="Arial" w:cs="Arial"/>
          <w:sz w:val="20"/>
          <w:szCs w:val="20"/>
        </w:rPr>
        <w:t xml:space="preserve"> Permainan </w:t>
      </w:r>
      <w:r>
        <w:rPr>
          <w:rFonts w:ascii="Arial" w:hAnsi="Arial" w:cs="Arial"/>
          <w:sz w:val="20"/>
          <w:szCs w:val="20"/>
        </w:rPr>
        <w:t>congklak</w:t>
      </w:r>
      <w:r w:rsidR="00871A67" w:rsidRPr="00726F2F">
        <w:rPr>
          <w:rFonts w:ascii="Arial" w:hAnsi="Arial" w:cs="Arial"/>
          <w:sz w:val="20"/>
          <w:szCs w:val="20"/>
        </w:rPr>
        <w:t xml:space="preserve"> sangatlah baik dan sesuai diberikan sejak dini, dengan menyelaraskan saat perkembangan otak sedang tinggi-tingginya</w:t>
      </w:r>
      <w:r w:rsidR="00190294" w:rsidRPr="00726F2F">
        <w:rPr>
          <w:rFonts w:ascii="Arial" w:hAnsi="Arial" w:cs="Arial"/>
          <w:sz w:val="20"/>
          <w:szCs w:val="20"/>
        </w:rPr>
        <w:t xml:space="preserve">. Permainan congklak merupakan salah satu metode untuk meningkatkan kemampuan kognitif dan motorik, </w:t>
      </w:r>
      <w:r>
        <w:rPr>
          <w:rFonts w:ascii="Arial" w:hAnsi="Arial" w:cs="Arial"/>
          <w:sz w:val="20"/>
          <w:szCs w:val="20"/>
        </w:rPr>
        <w:t>dan perkekmbangan social emosional anak. K</w:t>
      </w:r>
      <w:r w:rsidR="00190294" w:rsidRPr="00726F2F">
        <w:rPr>
          <w:rFonts w:ascii="Arial" w:hAnsi="Arial" w:cs="Arial"/>
          <w:sz w:val="20"/>
          <w:szCs w:val="20"/>
        </w:rPr>
        <w:t xml:space="preserve">arakter anak usia </w:t>
      </w:r>
      <w:r>
        <w:rPr>
          <w:rFonts w:ascii="Arial" w:hAnsi="Arial" w:cs="Arial"/>
          <w:sz w:val="20"/>
          <w:szCs w:val="20"/>
        </w:rPr>
        <w:t xml:space="preserve">4-6 tahun dengan aktifitasnya yang tinggi, sejalan dengan masa </w:t>
      </w:r>
      <w:r w:rsidRPr="000A5948">
        <w:rPr>
          <w:rFonts w:ascii="Arial" w:hAnsi="Arial" w:cs="Arial"/>
          <w:i/>
          <w:iCs/>
          <w:sz w:val="20"/>
          <w:szCs w:val="20"/>
        </w:rPr>
        <w:t>golden age</w:t>
      </w:r>
      <w:r>
        <w:rPr>
          <w:rFonts w:ascii="Arial" w:hAnsi="Arial" w:cs="Arial"/>
          <w:sz w:val="20"/>
          <w:szCs w:val="20"/>
        </w:rPr>
        <w:t>, maka pengenalan permainan congklak sangat cocok untuk</w:t>
      </w:r>
      <w:r w:rsidR="00A70A3D">
        <w:rPr>
          <w:rFonts w:ascii="Arial" w:hAnsi="Arial" w:cs="Arial"/>
          <w:sz w:val="20"/>
          <w:szCs w:val="20"/>
        </w:rPr>
        <w:t xml:space="preserve"> mereka. Keunggulan permainan congklak dapat menenangkan anak usia 4-6 tahun </w:t>
      </w:r>
      <w:r w:rsidR="00190294" w:rsidRPr="00726F2F">
        <w:rPr>
          <w:rFonts w:ascii="Arial" w:hAnsi="Arial" w:cs="Arial"/>
          <w:sz w:val="20"/>
          <w:szCs w:val="20"/>
        </w:rPr>
        <w:t xml:space="preserve">yang selalu bergerak, tidak mau diam, </w:t>
      </w:r>
      <w:r w:rsidR="00A70A3D">
        <w:rPr>
          <w:rFonts w:ascii="Arial" w:hAnsi="Arial" w:cs="Arial"/>
          <w:sz w:val="20"/>
          <w:szCs w:val="20"/>
        </w:rPr>
        <w:t xml:space="preserve">akhirnya bisa mengikuti permainan </w:t>
      </w:r>
      <w:r w:rsidR="00190294" w:rsidRPr="00726F2F">
        <w:rPr>
          <w:rFonts w:ascii="Arial" w:hAnsi="Arial" w:cs="Arial"/>
          <w:sz w:val="20"/>
          <w:szCs w:val="20"/>
        </w:rPr>
        <w:t>baru</w:t>
      </w:r>
      <w:r w:rsidR="000A5948">
        <w:rPr>
          <w:rFonts w:ascii="Arial" w:hAnsi="Arial" w:cs="Arial"/>
          <w:sz w:val="20"/>
          <w:szCs w:val="20"/>
        </w:rPr>
        <w:t>. Permainan congklak mempunyai</w:t>
      </w:r>
      <w:r w:rsidR="00190294" w:rsidRPr="00726F2F">
        <w:rPr>
          <w:rFonts w:ascii="Arial" w:hAnsi="Arial" w:cs="Arial"/>
          <w:sz w:val="20"/>
          <w:szCs w:val="20"/>
        </w:rPr>
        <w:t xml:space="preserve"> n</w:t>
      </w:r>
      <w:r w:rsidR="00871A67" w:rsidRPr="00726F2F">
        <w:rPr>
          <w:rFonts w:ascii="Arial" w:hAnsi="Arial" w:cs="Arial"/>
          <w:sz w:val="20"/>
          <w:szCs w:val="20"/>
        </w:rPr>
        <w:t xml:space="preserve">ilai-nilai </w:t>
      </w:r>
      <w:r w:rsidR="00190294" w:rsidRPr="00726F2F">
        <w:rPr>
          <w:rFonts w:ascii="Arial" w:hAnsi="Arial" w:cs="Arial"/>
          <w:sz w:val="20"/>
          <w:szCs w:val="20"/>
        </w:rPr>
        <w:t xml:space="preserve">yang </w:t>
      </w:r>
      <w:r w:rsidR="00871A67" w:rsidRPr="00726F2F">
        <w:rPr>
          <w:rFonts w:ascii="Arial" w:hAnsi="Arial" w:cs="Arial"/>
          <w:sz w:val="20"/>
          <w:szCs w:val="20"/>
        </w:rPr>
        <w:t>terkesan implisit dan sederhana</w:t>
      </w:r>
      <w:r w:rsidR="00190294" w:rsidRPr="00726F2F">
        <w:rPr>
          <w:rFonts w:ascii="Arial" w:hAnsi="Arial" w:cs="Arial"/>
          <w:sz w:val="20"/>
          <w:szCs w:val="20"/>
        </w:rPr>
        <w:t>, tetapi</w:t>
      </w:r>
      <w:r w:rsidR="00871A67" w:rsidRPr="00726F2F">
        <w:rPr>
          <w:rFonts w:ascii="Arial" w:hAnsi="Arial" w:cs="Arial"/>
          <w:sz w:val="20"/>
          <w:szCs w:val="20"/>
        </w:rPr>
        <w:t xml:space="preserve"> harus dimiliki anak-anak dalam kehidupan mereka dimasa depan</w:t>
      </w:r>
      <w:r w:rsidR="000A5948">
        <w:rPr>
          <w:rFonts w:ascii="Arial" w:hAnsi="Arial" w:cs="Arial"/>
          <w:sz w:val="20"/>
          <w:szCs w:val="20"/>
        </w:rPr>
        <w:fldChar w:fldCharType="begin" w:fldLock="1"/>
      </w:r>
      <w:r w:rsidR="0018480F">
        <w:rPr>
          <w:rFonts w:ascii="Arial" w:hAnsi="Arial" w:cs="Arial"/>
          <w:sz w:val="20"/>
          <w:szCs w:val="20"/>
        </w:rPr>
        <w:instrText>ADDIN CSL_CITATION {"citationItems":[{"id":"ITEM-1","itemData":{"author":[{"dropping-particle":"","family":"Mandasari","given":"M","non-dropping-particle":"","parse-names":false,"suffix":""}],"id":"ITEM-1","issued":{"date-parts":[["2017"]]},"publisher":"University of Muhammadiyah Malang","title":"PENGARUH PERMAINAN TRADISIONAL (CONGKLAK LIDI DAN BEKELAN) TERHADAP PENINGKATAN KEMAMPUAN PROBLEM SOLVING ANAK USIA SEKOLAH DASAR","type":"thesis"},"uris":["http://www.mendeley.com/documents/?uuid=f45d5646-2023-4111-90be-85d8105f40a6"]}],"mendeley":{"formattedCitation":"(Mandasari, 2017)","plainTextFormattedCitation":"(Mandasari, 2017)","previouslyFormattedCitation":"(Mandasari, 2017)"},"properties":{"noteIndex":0},"schema":"https://github.com/citation-style-language/schema/raw/master/csl-citation.json"}</w:instrText>
      </w:r>
      <w:r w:rsidR="000A5948">
        <w:rPr>
          <w:rFonts w:ascii="Arial" w:hAnsi="Arial" w:cs="Arial"/>
          <w:sz w:val="20"/>
          <w:szCs w:val="20"/>
        </w:rPr>
        <w:fldChar w:fldCharType="separate"/>
      </w:r>
      <w:r w:rsidR="000A5948" w:rsidRPr="000A5948">
        <w:rPr>
          <w:rFonts w:ascii="Arial" w:hAnsi="Arial" w:cs="Arial"/>
          <w:noProof/>
          <w:sz w:val="20"/>
          <w:szCs w:val="20"/>
        </w:rPr>
        <w:t>(Mandasari, 2017)</w:t>
      </w:r>
      <w:r w:rsidR="000A5948">
        <w:rPr>
          <w:rFonts w:ascii="Arial" w:hAnsi="Arial" w:cs="Arial"/>
          <w:sz w:val="20"/>
          <w:szCs w:val="20"/>
        </w:rPr>
        <w:fldChar w:fldCharType="end"/>
      </w:r>
      <w:r w:rsidR="00871A67" w:rsidRPr="00726F2F">
        <w:rPr>
          <w:rFonts w:ascii="Arial" w:hAnsi="Arial" w:cs="Arial"/>
          <w:sz w:val="20"/>
          <w:szCs w:val="20"/>
        </w:rPr>
        <w:t>.</w:t>
      </w:r>
      <w:r w:rsidR="00190294" w:rsidRPr="00726F2F">
        <w:rPr>
          <w:rFonts w:ascii="Arial" w:hAnsi="Arial" w:cs="Arial"/>
          <w:sz w:val="20"/>
          <w:szCs w:val="20"/>
        </w:rPr>
        <w:t xml:space="preserve"> </w:t>
      </w:r>
    </w:p>
    <w:p w14:paraId="00E7779B" w14:textId="3D9E46A0" w:rsidR="009B6156" w:rsidRPr="005A1EAF" w:rsidRDefault="009B6156" w:rsidP="00E73C62">
      <w:pPr>
        <w:spacing w:after="0" w:line="360" w:lineRule="auto"/>
        <w:ind w:firstLine="426"/>
        <w:jc w:val="both"/>
        <w:rPr>
          <w:rFonts w:ascii="Arial" w:hAnsi="Arial" w:cs="Arial"/>
          <w:sz w:val="24"/>
          <w:szCs w:val="24"/>
        </w:rPr>
      </w:pPr>
      <w:r w:rsidRPr="00726F2F">
        <w:rPr>
          <w:rFonts w:ascii="Arial" w:hAnsi="Arial" w:cs="Arial"/>
          <w:sz w:val="20"/>
          <w:szCs w:val="20"/>
        </w:rPr>
        <w:t xml:space="preserve">Penilitian ini bertujuan untuk menganalisis apakah ada </w:t>
      </w:r>
      <w:r w:rsidR="006855A0">
        <w:rPr>
          <w:rFonts w:ascii="Arial" w:hAnsi="Arial" w:cs="Arial"/>
          <w:sz w:val="20"/>
          <w:szCs w:val="20"/>
        </w:rPr>
        <w:t>efektifitas</w:t>
      </w:r>
      <w:r w:rsidRPr="00726F2F">
        <w:rPr>
          <w:rFonts w:ascii="Arial" w:hAnsi="Arial" w:cs="Arial"/>
          <w:sz w:val="20"/>
          <w:szCs w:val="20"/>
        </w:rPr>
        <w:t xml:space="preserve"> permainan congklak</w:t>
      </w:r>
      <w:r w:rsidR="006855A0">
        <w:rPr>
          <w:rFonts w:ascii="Arial" w:hAnsi="Arial" w:cs="Arial"/>
          <w:sz w:val="20"/>
          <w:szCs w:val="20"/>
        </w:rPr>
        <w:t xml:space="preserve"> pada</w:t>
      </w:r>
      <w:r w:rsidRPr="00726F2F">
        <w:rPr>
          <w:rFonts w:ascii="Arial" w:hAnsi="Arial" w:cs="Arial"/>
          <w:sz w:val="20"/>
          <w:szCs w:val="20"/>
        </w:rPr>
        <w:t xml:space="preserve"> perkembangan kognitif</w:t>
      </w:r>
      <w:r w:rsidR="00190294" w:rsidRPr="00726F2F">
        <w:rPr>
          <w:rFonts w:ascii="Arial" w:hAnsi="Arial" w:cs="Arial"/>
          <w:sz w:val="20"/>
          <w:szCs w:val="20"/>
        </w:rPr>
        <w:t xml:space="preserve"> dan</w:t>
      </w:r>
      <w:r w:rsidRPr="00726F2F">
        <w:rPr>
          <w:rFonts w:ascii="Arial" w:hAnsi="Arial" w:cs="Arial"/>
          <w:sz w:val="20"/>
          <w:szCs w:val="20"/>
        </w:rPr>
        <w:t xml:space="preserve"> motorik halus anak usia </w:t>
      </w:r>
      <w:r w:rsidR="006855A0">
        <w:rPr>
          <w:rFonts w:ascii="Arial" w:hAnsi="Arial" w:cs="Arial"/>
          <w:sz w:val="20"/>
          <w:szCs w:val="20"/>
        </w:rPr>
        <w:t>4-6 tahun</w:t>
      </w:r>
      <w:r w:rsidRPr="00726F2F">
        <w:rPr>
          <w:rFonts w:ascii="Arial" w:hAnsi="Arial" w:cs="Arial"/>
          <w:sz w:val="20"/>
          <w:szCs w:val="20"/>
        </w:rPr>
        <w:t>.</w:t>
      </w:r>
    </w:p>
    <w:p w14:paraId="30F9BBD9" w14:textId="77777777" w:rsidR="000D6E66" w:rsidRDefault="000D6E66" w:rsidP="009B6156">
      <w:pPr>
        <w:spacing w:after="0" w:line="360" w:lineRule="auto"/>
        <w:jc w:val="both"/>
        <w:rPr>
          <w:rFonts w:ascii="Arial" w:eastAsia="Times New Roman" w:hAnsi="Arial" w:cs="Arial"/>
          <w:b/>
          <w:bCs/>
          <w:sz w:val="20"/>
          <w:szCs w:val="20"/>
        </w:rPr>
      </w:pPr>
    </w:p>
    <w:p w14:paraId="2D3B39BC" w14:textId="706A16CD" w:rsidR="00E17DFE" w:rsidRPr="00BB119E" w:rsidRDefault="000D6E66" w:rsidP="009B6156">
      <w:pPr>
        <w:spacing w:after="0" w:line="360" w:lineRule="auto"/>
        <w:jc w:val="both"/>
        <w:rPr>
          <w:rFonts w:ascii="Arial" w:hAnsi="Arial" w:cs="Arial"/>
          <w:sz w:val="20"/>
          <w:szCs w:val="20"/>
        </w:rPr>
      </w:pPr>
      <w:r>
        <w:rPr>
          <w:rFonts w:ascii="Arial" w:eastAsia="Times New Roman" w:hAnsi="Arial" w:cs="Arial"/>
          <w:b/>
          <w:bCs/>
          <w:sz w:val="20"/>
          <w:szCs w:val="20"/>
        </w:rPr>
        <w:t xml:space="preserve">METODE PENELITIAN </w:t>
      </w:r>
      <w:r w:rsidR="00E17DFE" w:rsidRPr="00BB119E">
        <w:rPr>
          <w:rFonts w:ascii="Arial" w:eastAsia="Times New Roman" w:hAnsi="Arial" w:cs="Arial"/>
          <w:sz w:val="20"/>
          <w:szCs w:val="20"/>
        </w:rPr>
        <w:t> </w:t>
      </w:r>
    </w:p>
    <w:p w14:paraId="714DBFA7" w14:textId="77777777" w:rsidR="00B15FFF" w:rsidRPr="00BB119E" w:rsidRDefault="009F2E33" w:rsidP="009B6156">
      <w:pPr>
        <w:spacing w:after="0" w:line="360" w:lineRule="auto"/>
        <w:jc w:val="both"/>
        <w:rPr>
          <w:rFonts w:ascii="Arial" w:hAnsi="Arial" w:cs="Arial"/>
          <w:sz w:val="20"/>
          <w:szCs w:val="20"/>
        </w:rPr>
      </w:pPr>
      <w:r w:rsidRPr="00BB119E">
        <w:rPr>
          <w:rFonts w:ascii="Arial" w:hAnsi="Arial" w:cs="Arial"/>
          <w:sz w:val="20"/>
          <w:szCs w:val="20"/>
        </w:rPr>
        <w:t xml:space="preserve">Desain Penelitian : </w:t>
      </w:r>
      <w:r w:rsidR="00E17DFE" w:rsidRPr="00BB119E">
        <w:rPr>
          <w:rFonts w:ascii="Arial" w:hAnsi="Arial" w:cs="Arial"/>
          <w:sz w:val="20"/>
          <w:szCs w:val="20"/>
        </w:rPr>
        <w:t xml:space="preserve">pra eksperimen dengan pendekatan </w:t>
      </w:r>
      <w:r w:rsidR="00E17DFE" w:rsidRPr="00BB119E">
        <w:rPr>
          <w:rFonts w:ascii="Arial" w:hAnsi="Arial" w:cs="Arial"/>
          <w:i/>
          <w:iCs/>
          <w:sz w:val="20"/>
          <w:szCs w:val="20"/>
        </w:rPr>
        <w:t>one group pre test-post test design</w:t>
      </w:r>
      <w:r w:rsidR="00E17DFE" w:rsidRPr="00BB119E">
        <w:rPr>
          <w:rFonts w:ascii="Arial" w:hAnsi="Arial" w:cs="Arial"/>
          <w:sz w:val="20"/>
          <w:szCs w:val="20"/>
        </w:rPr>
        <w:t>.</w:t>
      </w:r>
      <w:r w:rsidR="00DB0399" w:rsidRPr="00BB119E">
        <w:rPr>
          <w:rFonts w:ascii="Arial" w:hAnsi="Arial" w:cs="Arial"/>
          <w:sz w:val="20"/>
          <w:szCs w:val="20"/>
        </w:rPr>
        <w:t xml:space="preserve"> </w:t>
      </w:r>
      <w:r w:rsidR="00B15FFF" w:rsidRPr="00BB119E">
        <w:rPr>
          <w:rFonts w:ascii="Arial" w:hAnsi="Arial" w:cs="Arial"/>
          <w:sz w:val="20"/>
          <w:szCs w:val="20"/>
        </w:rPr>
        <w:t xml:space="preserve">Penelitian dilaksanakan wilayah Gembong Sawah Tengah Kelurahan </w:t>
      </w:r>
      <w:r w:rsidR="00B15FFF" w:rsidRPr="00BB119E">
        <w:rPr>
          <w:rFonts w:ascii="Arial" w:hAnsi="Arial" w:cs="Arial"/>
          <w:sz w:val="20"/>
          <w:szCs w:val="20"/>
        </w:rPr>
        <w:t xml:space="preserve">Kapasan Kecamatan Simokerto Kota Surabaya. </w:t>
      </w:r>
    </w:p>
    <w:p w14:paraId="0342CCD7" w14:textId="63A990DF" w:rsidR="00750ED3" w:rsidRPr="00BB119E" w:rsidRDefault="00B15FFF" w:rsidP="009B6156">
      <w:pPr>
        <w:spacing w:after="0" w:line="360" w:lineRule="auto"/>
        <w:jc w:val="both"/>
        <w:rPr>
          <w:rFonts w:ascii="Arial" w:hAnsi="Arial" w:cs="Arial"/>
          <w:sz w:val="20"/>
          <w:szCs w:val="20"/>
        </w:rPr>
      </w:pPr>
      <w:r w:rsidRPr="00BB119E">
        <w:rPr>
          <w:rFonts w:ascii="Arial" w:hAnsi="Arial" w:cs="Arial"/>
          <w:sz w:val="20"/>
          <w:szCs w:val="20"/>
        </w:rPr>
        <w:t xml:space="preserve">Populasi dan sampel : </w:t>
      </w:r>
      <w:r w:rsidR="00941555" w:rsidRPr="00BB119E">
        <w:rPr>
          <w:rFonts w:ascii="Arial" w:hAnsi="Arial" w:cs="Arial"/>
          <w:sz w:val="20"/>
          <w:szCs w:val="20"/>
        </w:rPr>
        <w:t xml:space="preserve">Subyek penelitian anak usia 4-6 tahun sejumlah 50 responden yang dipilih </w:t>
      </w:r>
      <w:r w:rsidRPr="00BB119E">
        <w:rPr>
          <w:rFonts w:ascii="Arial" w:hAnsi="Arial" w:cs="Arial"/>
          <w:sz w:val="20"/>
          <w:szCs w:val="20"/>
        </w:rPr>
        <w:t xml:space="preserve"> </w:t>
      </w:r>
      <w:r w:rsidR="00941555" w:rsidRPr="00BB119E">
        <w:rPr>
          <w:rFonts w:ascii="Arial" w:hAnsi="Arial" w:cs="Arial"/>
          <w:sz w:val="20"/>
          <w:szCs w:val="20"/>
        </w:rPr>
        <w:t xml:space="preserve">dengan </w:t>
      </w:r>
      <w:r w:rsidRPr="00BB119E">
        <w:rPr>
          <w:rFonts w:ascii="Arial" w:hAnsi="Arial" w:cs="Arial"/>
          <w:sz w:val="20"/>
          <w:szCs w:val="20"/>
        </w:rPr>
        <w:t>simple random sampling</w:t>
      </w:r>
      <w:r w:rsidR="00941555" w:rsidRPr="00BB119E">
        <w:rPr>
          <w:rFonts w:ascii="Arial" w:hAnsi="Arial" w:cs="Arial"/>
          <w:sz w:val="20"/>
          <w:szCs w:val="20"/>
        </w:rPr>
        <w:t xml:space="preserve"> tanpa tes kestabilan dan kejelasan keadaan kelompok sebelum diberi perlakuan.</w:t>
      </w:r>
      <w:r w:rsidR="00750ED3" w:rsidRPr="00BB119E">
        <w:rPr>
          <w:rFonts w:ascii="Arial" w:hAnsi="Arial" w:cs="Arial"/>
          <w:sz w:val="20"/>
          <w:szCs w:val="20"/>
        </w:rPr>
        <w:t xml:space="preserve">  </w:t>
      </w:r>
      <w:r w:rsidR="00941555" w:rsidRPr="00BB119E">
        <w:rPr>
          <w:rFonts w:ascii="Arial" w:hAnsi="Arial" w:cs="Arial"/>
          <w:sz w:val="20"/>
          <w:szCs w:val="20"/>
        </w:rPr>
        <w:t>Pada awal penelitian k</w:t>
      </w:r>
      <w:r w:rsidR="00750ED3" w:rsidRPr="00BB119E">
        <w:rPr>
          <w:rFonts w:ascii="Arial" w:hAnsi="Arial" w:cs="Arial"/>
          <w:sz w:val="20"/>
          <w:szCs w:val="20"/>
        </w:rPr>
        <w:t xml:space="preserve">elompok tersebut dilakukan pengukuran perkembangan </w:t>
      </w:r>
      <w:r w:rsidR="00941555" w:rsidRPr="00BB119E">
        <w:rPr>
          <w:rFonts w:ascii="Arial" w:hAnsi="Arial" w:cs="Arial"/>
          <w:sz w:val="20"/>
          <w:szCs w:val="20"/>
        </w:rPr>
        <w:t>social emosinal</w:t>
      </w:r>
      <w:r w:rsidR="00750ED3" w:rsidRPr="00BB119E">
        <w:rPr>
          <w:rFonts w:ascii="Arial" w:hAnsi="Arial" w:cs="Arial"/>
          <w:sz w:val="20"/>
          <w:szCs w:val="20"/>
        </w:rPr>
        <w:t xml:space="preserve"> anak, lalu diberikan treatment </w:t>
      </w:r>
      <w:r w:rsidR="0072391D" w:rsidRPr="00BB119E">
        <w:rPr>
          <w:rFonts w:ascii="Arial" w:hAnsi="Arial" w:cs="Arial"/>
          <w:sz w:val="20"/>
          <w:szCs w:val="20"/>
        </w:rPr>
        <w:t>berupa</w:t>
      </w:r>
      <w:r w:rsidR="00750ED3" w:rsidRPr="00BB119E">
        <w:rPr>
          <w:rFonts w:ascii="Arial" w:hAnsi="Arial" w:cs="Arial"/>
          <w:sz w:val="20"/>
          <w:szCs w:val="20"/>
        </w:rPr>
        <w:t xml:space="preserve"> permainan congklak 3 kali per minggu selama dua minggu, kemudian dilakukan pengukuran yang sama.</w:t>
      </w:r>
    </w:p>
    <w:p w14:paraId="6D8EDAA2" w14:textId="00E37F61" w:rsidR="00750ED3" w:rsidRPr="00BB119E" w:rsidRDefault="00750ED3" w:rsidP="009B6156">
      <w:pPr>
        <w:spacing w:after="0" w:line="360" w:lineRule="auto"/>
        <w:jc w:val="both"/>
        <w:rPr>
          <w:rFonts w:ascii="Arial" w:hAnsi="Arial" w:cs="Arial"/>
          <w:sz w:val="20"/>
          <w:szCs w:val="20"/>
        </w:rPr>
      </w:pPr>
      <w:r w:rsidRPr="00BB119E">
        <w:rPr>
          <w:rFonts w:ascii="Arial" w:hAnsi="Arial" w:cs="Arial"/>
          <w:sz w:val="20"/>
          <w:szCs w:val="20"/>
        </w:rPr>
        <w:t>Variabel : Variabel Independen adalah permainan congkla</w:t>
      </w:r>
      <w:r w:rsidR="0098577F" w:rsidRPr="00BB119E">
        <w:rPr>
          <w:rFonts w:ascii="Arial" w:hAnsi="Arial" w:cs="Arial"/>
          <w:sz w:val="20"/>
          <w:szCs w:val="20"/>
        </w:rPr>
        <w:t>k</w:t>
      </w:r>
      <w:r w:rsidRPr="00BB119E">
        <w:rPr>
          <w:rFonts w:ascii="Arial" w:hAnsi="Arial" w:cs="Arial"/>
          <w:sz w:val="20"/>
          <w:szCs w:val="20"/>
        </w:rPr>
        <w:t xml:space="preserve"> dan variable dependen adalah perkembangan </w:t>
      </w:r>
      <w:r w:rsidR="0072391D" w:rsidRPr="00BB119E">
        <w:rPr>
          <w:rFonts w:ascii="Arial" w:hAnsi="Arial" w:cs="Arial"/>
          <w:sz w:val="20"/>
          <w:szCs w:val="20"/>
        </w:rPr>
        <w:t>social emosional</w:t>
      </w:r>
      <w:r w:rsidRPr="00BB119E">
        <w:rPr>
          <w:rFonts w:ascii="Arial" w:hAnsi="Arial" w:cs="Arial"/>
          <w:sz w:val="20"/>
          <w:szCs w:val="20"/>
        </w:rPr>
        <w:t>.</w:t>
      </w:r>
    </w:p>
    <w:p w14:paraId="53C966DC" w14:textId="64FF0151" w:rsidR="00CE2580" w:rsidRPr="00BB119E" w:rsidRDefault="00CE2580" w:rsidP="009B6156">
      <w:pPr>
        <w:spacing w:after="0" w:line="360" w:lineRule="auto"/>
        <w:jc w:val="both"/>
        <w:rPr>
          <w:rFonts w:ascii="Arial" w:hAnsi="Arial" w:cs="Arial"/>
          <w:sz w:val="20"/>
          <w:szCs w:val="20"/>
        </w:rPr>
      </w:pPr>
      <w:r w:rsidRPr="00BB119E">
        <w:rPr>
          <w:rFonts w:ascii="Arial" w:hAnsi="Arial" w:cs="Arial"/>
          <w:sz w:val="20"/>
          <w:szCs w:val="20"/>
        </w:rPr>
        <w:t>Instrumen : Alat ukur yang digunakan adalah kuesener perkembanga</w:t>
      </w:r>
      <w:r w:rsidR="0072391D" w:rsidRPr="00BB119E">
        <w:rPr>
          <w:rFonts w:ascii="Arial" w:hAnsi="Arial" w:cs="Arial"/>
          <w:sz w:val="20"/>
          <w:szCs w:val="20"/>
        </w:rPr>
        <w:t>n social emosional.</w:t>
      </w:r>
    </w:p>
    <w:p w14:paraId="40636406" w14:textId="326A67CF" w:rsidR="00DB0399" w:rsidRPr="00BB119E" w:rsidRDefault="00CE2580" w:rsidP="009B6156">
      <w:pPr>
        <w:spacing w:after="0" w:line="360" w:lineRule="auto"/>
        <w:jc w:val="both"/>
        <w:rPr>
          <w:rFonts w:ascii="Arial" w:hAnsi="Arial" w:cs="Arial"/>
          <w:sz w:val="20"/>
          <w:szCs w:val="20"/>
        </w:rPr>
      </w:pPr>
      <w:r w:rsidRPr="00BB119E">
        <w:rPr>
          <w:rFonts w:ascii="Arial" w:hAnsi="Arial" w:cs="Arial"/>
          <w:sz w:val="20"/>
          <w:szCs w:val="20"/>
        </w:rPr>
        <w:t xml:space="preserve">Analisa data : </w:t>
      </w:r>
      <w:r w:rsidR="00DB0399" w:rsidRPr="00BB119E">
        <w:rPr>
          <w:rFonts w:ascii="Arial" w:hAnsi="Arial" w:cs="Arial"/>
          <w:sz w:val="20"/>
          <w:szCs w:val="20"/>
        </w:rPr>
        <w:t xml:space="preserve">Data dianalisis </w:t>
      </w:r>
      <w:r w:rsidRPr="00BB119E">
        <w:rPr>
          <w:rFonts w:ascii="Arial" w:hAnsi="Arial" w:cs="Arial"/>
          <w:sz w:val="20"/>
          <w:szCs w:val="20"/>
        </w:rPr>
        <w:t>menggunakan</w:t>
      </w:r>
      <w:r w:rsidR="00DB0399" w:rsidRPr="00BB119E">
        <w:rPr>
          <w:rFonts w:ascii="Arial" w:hAnsi="Arial" w:cs="Arial"/>
          <w:sz w:val="20"/>
          <w:szCs w:val="20"/>
        </w:rPr>
        <w:t xml:space="preserve"> </w:t>
      </w:r>
      <w:r w:rsidRPr="00BB119E">
        <w:rPr>
          <w:rFonts w:ascii="Arial" w:hAnsi="Arial" w:cs="Arial"/>
          <w:sz w:val="20"/>
          <w:szCs w:val="20"/>
        </w:rPr>
        <w:t xml:space="preserve">analisis univariat untuk menunjukan karakteristik sampel penelitian yang disajikan dalam tabel frekwensi dan persentase. Untuk menunjukan adanya </w:t>
      </w:r>
      <w:r w:rsidR="0072391D" w:rsidRPr="00BB119E">
        <w:rPr>
          <w:rFonts w:ascii="Arial" w:hAnsi="Arial" w:cs="Arial"/>
          <w:sz w:val="20"/>
          <w:szCs w:val="20"/>
        </w:rPr>
        <w:t>efektifitas</w:t>
      </w:r>
      <w:r w:rsidRPr="00BB119E">
        <w:rPr>
          <w:rFonts w:ascii="Arial" w:hAnsi="Arial" w:cs="Arial"/>
          <w:sz w:val="20"/>
          <w:szCs w:val="20"/>
        </w:rPr>
        <w:t xml:space="preserve"> permainan co</w:t>
      </w:r>
      <w:r w:rsidR="0072391D" w:rsidRPr="00BB119E">
        <w:rPr>
          <w:rFonts w:ascii="Arial" w:hAnsi="Arial" w:cs="Arial"/>
          <w:sz w:val="20"/>
          <w:szCs w:val="20"/>
        </w:rPr>
        <w:t>ng</w:t>
      </w:r>
      <w:r w:rsidRPr="00BB119E">
        <w:rPr>
          <w:rFonts w:ascii="Arial" w:hAnsi="Arial" w:cs="Arial"/>
          <w:sz w:val="20"/>
          <w:szCs w:val="20"/>
        </w:rPr>
        <w:t xml:space="preserve">klak terhadap perkembangan </w:t>
      </w:r>
      <w:r w:rsidR="0072391D" w:rsidRPr="00BB119E">
        <w:rPr>
          <w:rFonts w:ascii="Arial" w:hAnsi="Arial" w:cs="Arial"/>
          <w:sz w:val="20"/>
          <w:szCs w:val="20"/>
        </w:rPr>
        <w:t xml:space="preserve">social emosional </w:t>
      </w:r>
      <w:r w:rsidRPr="00BB119E">
        <w:rPr>
          <w:rFonts w:ascii="Arial" w:hAnsi="Arial" w:cs="Arial"/>
          <w:sz w:val="20"/>
          <w:szCs w:val="20"/>
        </w:rPr>
        <w:t>anak melalui rata-rata dan standar deviasi, dilanjutkan dengan analisis bi variat dengan mengunakan</w:t>
      </w:r>
      <w:r w:rsidR="00DB0399" w:rsidRPr="00BB119E">
        <w:rPr>
          <w:rFonts w:ascii="Arial" w:hAnsi="Arial" w:cs="Arial"/>
          <w:sz w:val="20"/>
          <w:szCs w:val="20"/>
        </w:rPr>
        <w:t xml:space="preserve"> Wilcoxon signed rank test pada taraf kepercayaan 95% (alfa= 0,05).</w:t>
      </w:r>
    </w:p>
    <w:p w14:paraId="70EE5136" w14:textId="77777777" w:rsidR="009B6156" w:rsidRPr="00BB119E" w:rsidRDefault="009B6156" w:rsidP="009B6156">
      <w:pPr>
        <w:spacing w:after="0" w:line="360" w:lineRule="auto"/>
        <w:jc w:val="both"/>
        <w:rPr>
          <w:rFonts w:ascii="Arial" w:hAnsi="Arial" w:cs="Arial"/>
          <w:sz w:val="20"/>
          <w:szCs w:val="20"/>
        </w:rPr>
      </w:pPr>
    </w:p>
    <w:p w14:paraId="36C4DF82" w14:textId="5B7F3523" w:rsidR="009B6156" w:rsidRPr="00BB119E" w:rsidRDefault="009B6156" w:rsidP="00CB5675">
      <w:pPr>
        <w:spacing w:after="0" w:line="360" w:lineRule="auto"/>
        <w:jc w:val="both"/>
        <w:rPr>
          <w:rFonts w:ascii="Arial" w:hAnsi="Arial" w:cs="Arial"/>
          <w:sz w:val="20"/>
          <w:szCs w:val="20"/>
        </w:rPr>
      </w:pPr>
      <w:r w:rsidRPr="00BB119E">
        <w:rPr>
          <w:rFonts w:ascii="Arial" w:hAnsi="Arial" w:cs="Arial"/>
          <w:b/>
          <w:bCs/>
          <w:sz w:val="20"/>
          <w:szCs w:val="20"/>
        </w:rPr>
        <w:t>Hasil</w:t>
      </w:r>
      <w:r w:rsidR="00BB119E">
        <w:rPr>
          <w:rFonts w:ascii="Arial" w:hAnsi="Arial" w:cs="Arial"/>
          <w:b/>
          <w:bCs/>
          <w:sz w:val="20"/>
          <w:szCs w:val="20"/>
        </w:rPr>
        <w:t xml:space="preserve"> Dan Pembahasan </w:t>
      </w:r>
      <w:r w:rsidRPr="00BB119E">
        <w:rPr>
          <w:rFonts w:ascii="Arial" w:hAnsi="Arial" w:cs="Arial"/>
          <w:sz w:val="20"/>
          <w:szCs w:val="20"/>
        </w:rPr>
        <w:t xml:space="preserve"> </w:t>
      </w:r>
    </w:p>
    <w:p w14:paraId="26B4B999" w14:textId="428B6B7A" w:rsidR="00CB5675" w:rsidRPr="00BB119E" w:rsidRDefault="00CB5675" w:rsidP="00CB5675">
      <w:pPr>
        <w:pStyle w:val="ListParagraph"/>
        <w:numPr>
          <w:ilvl w:val="0"/>
          <w:numId w:val="2"/>
        </w:numPr>
        <w:spacing w:after="0" w:line="360" w:lineRule="auto"/>
        <w:jc w:val="both"/>
        <w:rPr>
          <w:rFonts w:ascii="Arial" w:hAnsi="Arial" w:cs="Arial"/>
          <w:sz w:val="20"/>
          <w:szCs w:val="20"/>
        </w:rPr>
      </w:pPr>
      <w:r w:rsidRPr="00BB119E">
        <w:rPr>
          <w:rFonts w:ascii="Arial" w:hAnsi="Arial" w:cs="Arial"/>
          <w:sz w:val="20"/>
          <w:szCs w:val="20"/>
        </w:rPr>
        <w:t>Analisis Uni</w:t>
      </w:r>
      <w:r w:rsidR="004E7782" w:rsidRPr="00BB119E">
        <w:rPr>
          <w:rFonts w:ascii="Arial" w:hAnsi="Arial" w:cs="Arial"/>
          <w:sz w:val="20"/>
          <w:szCs w:val="20"/>
        </w:rPr>
        <w:t xml:space="preserve"> </w:t>
      </w:r>
      <w:r w:rsidRPr="00BB119E">
        <w:rPr>
          <w:rFonts w:ascii="Arial" w:hAnsi="Arial" w:cs="Arial"/>
          <w:sz w:val="20"/>
          <w:szCs w:val="20"/>
        </w:rPr>
        <w:t xml:space="preserve">variat  </w:t>
      </w:r>
    </w:p>
    <w:p w14:paraId="79A6FC96" w14:textId="796EF626" w:rsidR="004E7782" w:rsidRPr="00BB119E" w:rsidRDefault="004E7782" w:rsidP="004E7782">
      <w:pPr>
        <w:spacing w:after="0" w:line="360" w:lineRule="auto"/>
        <w:jc w:val="both"/>
        <w:rPr>
          <w:rFonts w:ascii="Arial" w:hAnsi="Arial" w:cs="Arial"/>
          <w:sz w:val="20"/>
          <w:szCs w:val="20"/>
        </w:rPr>
      </w:pPr>
      <w:r w:rsidRPr="00BB119E">
        <w:rPr>
          <w:rFonts w:ascii="Arial" w:hAnsi="Arial" w:cs="Arial"/>
          <w:sz w:val="20"/>
          <w:szCs w:val="20"/>
        </w:rPr>
        <w:t xml:space="preserve">Responden dalam penelitian ini adalah anak usia </w:t>
      </w:r>
      <w:r w:rsidR="0072391D" w:rsidRPr="00BB119E">
        <w:rPr>
          <w:rFonts w:ascii="Arial" w:hAnsi="Arial" w:cs="Arial"/>
          <w:sz w:val="20"/>
          <w:szCs w:val="20"/>
        </w:rPr>
        <w:t>4</w:t>
      </w:r>
      <w:r w:rsidRPr="00BB119E">
        <w:rPr>
          <w:rFonts w:ascii="Arial" w:hAnsi="Arial" w:cs="Arial"/>
          <w:sz w:val="20"/>
          <w:szCs w:val="20"/>
        </w:rPr>
        <w:t xml:space="preserve"> sd 6  tahun sebanyak 50 anak, dengan karakteristik meliputi umur, jenis kelamin, pendidikan orang tua dan pekerjaan orang tua. </w:t>
      </w:r>
    </w:p>
    <w:p w14:paraId="54C3C61C" w14:textId="77777777" w:rsidR="005D5A7C" w:rsidRPr="00BB119E" w:rsidRDefault="005D5A7C" w:rsidP="0072391D">
      <w:pPr>
        <w:spacing w:after="0" w:line="360" w:lineRule="auto"/>
        <w:jc w:val="center"/>
        <w:rPr>
          <w:rFonts w:ascii="Arial" w:hAnsi="Arial" w:cs="Arial"/>
          <w:sz w:val="20"/>
          <w:szCs w:val="20"/>
        </w:rPr>
      </w:pPr>
      <w:r w:rsidRPr="00BB119E">
        <w:rPr>
          <w:rFonts w:ascii="Arial" w:hAnsi="Arial" w:cs="Arial"/>
          <w:sz w:val="20"/>
          <w:szCs w:val="20"/>
        </w:rPr>
        <w:t>Tabel 1. Karakteristik Responden</w:t>
      </w:r>
    </w:p>
    <w:tbl>
      <w:tblPr>
        <w:tblpPr w:leftFromText="180" w:rightFromText="180" w:vertAnchor="text" w:tblpX="107" w:tblpY="1"/>
        <w:tblW w:w="8257" w:type="dxa"/>
        <w:tblBorders>
          <w:top w:val="single" w:sz="4" w:space="0" w:color="7F7F7F"/>
          <w:bottom w:val="single" w:sz="4" w:space="0" w:color="7F7F7F"/>
        </w:tblBorders>
        <w:tblLayout w:type="fixed"/>
        <w:tblLook w:val="04A0" w:firstRow="1" w:lastRow="0" w:firstColumn="1" w:lastColumn="0" w:noHBand="0" w:noVBand="1"/>
      </w:tblPr>
      <w:tblGrid>
        <w:gridCol w:w="709"/>
        <w:gridCol w:w="4004"/>
        <w:gridCol w:w="1808"/>
        <w:gridCol w:w="1736"/>
      </w:tblGrid>
      <w:tr w:rsidR="00DD1F2C" w:rsidRPr="00E73C62" w14:paraId="1FC81E08" w14:textId="77777777" w:rsidTr="00B4739C">
        <w:trPr>
          <w:trHeight w:val="200"/>
        </w:trPr>
        <w:tc>
          <w:tcPr>
            <w:tcW w:w="709" w:type="dxa"/>
            <w:tcBorders>
              <w:bottom w:val="single" w:sz="4" w:space="0" w:color="7F7F7F"/>
            </w:tcBorders>
            <w:shd w:val="clear" w:color="auto" w:fill="auto"/>
          </w:tcPr>
          <w:p w14:paraId="7593F85C" w14:textId="77777777" w:rsidR="005D5A7C" w:rsidRPr="00E73C62" w:rsidRDefault="005D5A7C" w:rsidP="00B4739C">
            <w:pPr>
              <w:pStyle w:val="ListParagraph"/>
              <w:spacing w:after="0" w:line="240" w:lineRule="auto"/>
              <w:ind w:left="0"/>
              <w:jc w:val="center"/>
              <w:rPr>
                <w:rFonts w:ascii="Arial" w:hAnsi="Arial" w:cs="Arial"/>
                <w:b/>
                <w:bCs/>
                <w:sz w:val="20"/>
                <w:szCs w:val="20"/>
              </w:rPr>
            </w:pPr>
            <w:r w:rsidRPr="00E73C62">
              <w:rPr>
                <w:rFonts w:ascii="Arial" w:hAnsi="Arial" w:cs="Arial"/>
                <w:b/>
                <w:bCs/>
                <w:sz w:val="20"/>
                <w:szCs w:val="20"/>
              </w:rPr>
              <w:lastRenderedPageBreak/>
              <w:t>No</w:t>
            </w:r>
          </w:p>
        </w:tc>
        <w:tc>
          <w:tcPr>
            <w:tcW w:w="4004" w:type="dxa"/>
            <w:tcBorders>
              <w:bottom w:val="single" w:sz="4" w:space="0" w:color="7F7F7F"/>
            </w:tcBorders>
            <w:shd w:val="clear" w:color="auto" w:fill="auto"/>
          </w:tcPr>
          <w:p w14:paraId="48ABD99B" w14:textId="77777777" w:rsidR="005D5A7C" w:rsidRPr="00E73C62" w:rsidRDefault="005D5A7C" w:rsidP="00B4739C">
            <w:pPr>
              <w:pStyle w:val="ListParagraph"/>
              <w:spacing w:after="0" w:line="240" w:lineRule="auto"/>
              <w:ind w:left="0"/>
              <w:jc w:val="center"/>
              <w:rPr>
                <w:rFonts w:ascii="Arial" w:hAnsi="Arial" w:cs="Arial"/>
                <w:b/>
                <w:bCs/>
                <w:sz w:val="20"/>
                <w:szCs w:val="20"/>
              </w:rPr>
            </w:pPr>
            <w:r w:rsidRPr="00E73C62">
              <w:rPr>
                <w:rFonts w:ascii="Arial" w:hAnsi="Arial" w:cs="Arial"/>
                <w:b/>
                <w:bCs/>
                <w:sz w:val="20"/>
                <w:szCs w:val="20"/>
              </w:rPr>
              <w:t>Data</w:t>
            </w:r>
          </w:p>
        </w:tc>
        <w:tc>
          <w:tcPr>
            <w:tcW w:w="1808" w:type="dxa"/>
            <w:tcBorders>
              <w:bottom w:val="single" w:sz="4" w:space="0" w:color="7F7F7F"/>
            </w:tcBorders>
            <w:shd w:val="clear" w:color="auto" w:fill="auto"/>
          </w:tcPr>
          <w:p w14:paraId="03C7F6A4" w14:textId="1B80947F" w:rsidR="005D5A7C" w:rsidRPr="00E73C62" w:rsidRDefault="005D5A7C" w:rsidP="00B4739C">
            <w:pPr>
              <w:pStyle w:val="ListParagraph"/>
              <w:spacing w:after="0" w:line="240" w:lineRule="auto"/>
              <w:ind w:left="0"/>
              <w:jc w:val="center"/>
              <w:rPr>
                <w:rFonts w:ascii="Arial" w:hAnsi="Arial" w:cs="Arial"/>
                <w:b/>
                <w:bCs/>
                <w:sz w:val="20"/>
                <w:szCs w:val="20"/>
              </w:rPr>
            </w:pPr>
            <w:r w:rsidRPr="00E73C62">
              <w:rPr>
                <w:rFonts w:ascii="Arial" w:hAnsi="Arial" w:cs="Arial"/>
                <w:b/>
                <w:bCs/>
                <w:sz w:val="20"/>
                <w:szCs w:val="20"/>
              </w:rPr>
              <w:t>F</w:t>
            </w:r>
            <w:r w:rsidR="000A1BBB" w:rsidRPr="00E73C62">
              <w:rPr>
                <w:rFonts w:ascii="Arial" w:hAnsi="Arial" w:cs="Arial"/>
                <w:b/>
                <w:bCs/>
                <w:sz w:val="20"/>
                <w:szCs w:val="20"/>
              </w:rPr>
              <w:t>rekwensi</w:t>
            </w:r>
          </w:p>
        </w:tc>
        <w:tc>
          <w:tcPr>
            <w:tcW w:w="1736" w:type="dxa"/>
            <w:tcBorders>
              <w:bottom w:val="single" w:sz="4" w:space="0" w:color="7F7F7F"/>
            </w:tcBorders>
            <w:shd w:val="clear" w:color="auto" w:fill="auto"/>
          </w:tcPr>
          <w:p w14:paraId="294D9133" w14:textId="77777777" w:rsidR="005D5A7C" w:rsidRPr="00E73C62" w:rsidRDefault="005D5A7C" w:rsidP="00B4739C">
            <w:pPr>
              <w:pStyle w:val="ListParagraph"/>
              <w:spacing w:after="0" w:line="240" w:lineRule="auto"/>
              <w:ind w:left="44" w:hanging="44"/>
              <w:jc w:val="center"/>
              <w:rPr>
                <w:rFonts w:ascii="Arial" w:hAnsi="Arial" w:cs="Arial"/>
                <w:b/>
                <w:bCs/>
                <w:sz w:val="20"/>
                <w:szCs w:val="20"/>
              </w:rPr>
            </w:pPr>
            <w:r w:rsidRPr="00E73C62">
              <w:rPr>
                <w:rFonts w:ascii="Arial" w:hAnsi="Arial" w:cs="Arial"/>
                <w:b/>
                <w:bCs/>
                <w:sz w:val="20"/>
                <w:szCs w:val="20"/>
              </w:rPr>
              <w:t>%</w:t>
            </w:r>
          </w:p>
        </w:tc>
      </w:tr>
      <w:tr w:rsidR="00DD1F2C" w:rsidRPr="00E73C62" w14:paraId="3DB7555A" w14:textId="77777777" w:rsidTr="00B4739C">
        <w:trPr>
          <w:trHeight w:val="205"/>
        </w:trPr>
        <w:tc>
          <w:tcPr>
            <w:tcW w:w="709" w:type="dxa"/>
            <w:tcBorders>
              <w:top w:val="single" w:sz="4" w:space="0" w:color="7F7F7F"/>
              <w:bottom w:val="nil"/>
            </w:tcBorders>
            <w:shd w:val="clear" w:color="auto" w:fill="auto"/>
          </w:tcPr>
          <w:p w14:paraId="5B34DDD7" w14:textId="77777777" w:rsidR="005D5A7C" w:rsidRPr="00E73C62" w:rsidRDefault="005D5A7C" w:rsidP="00B4739C">
            <w:pPr>
              <w:pStyle w:val="ListParagraph"/>
              <w:spacing w:after="0" w:line="240" w:lineRule="auto"/>
              <w:ind w:left="0"/>
              <w:rPr>
                <w:rFonts w:ascii="Arial" w:hAnsi="Arial" w:cs="Arial"/>
                <w:b/>
                <w:bCs/>
                <w:sz w:val="20"/>
                <w:szCs w:val="20"/>
              </w:rPr>
            </w:pPr>
            <w:r w:rsidRPr="00E73C62">
              <w:rPr>
                <w:rFonts w:ascii="Arial" w:hAnsi="Arial" w:cs="Arial"/>
                <w:bCs/>
                <w:sz w:val="20"/>
                <w:szCs w:val="20"/>
              </w:rPr>
              <w:t>1</w:t>
            </w:r>
          </w:p>
        </w:tc>
        <w:tc>
          <w:tcPr>
            <w:tcW w:w="4004" w:type="dxa"/>
            <w:tcBorders>
              <w:top w:val="single" w:sz="4" w:space="0" w:color="7F7F7F"/>
              <w:bottom w:val="nil"/>
            </w:tcBorders>
            <w:shd w:val="clear" w:color="auto" w:fill="auto"/>
          </w:tcPr>
          <w:p w14:paraId="162F5F25"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Usia Anak</w:t>
            </w:r>
          </w:p>
          <w:p w14:paraId="6B1CC8C2" w14:textId="77777777" w:rsidR="005D5A7C" w:rsidRPr="00E73C62" w:rsidRDefault="005D5A7C" w:rsidP="00B4739C">
            <w:pPr>
              <w:pStyle w:val="ListParagraph"/>
              <w:numPr>
                <w:ilvl w:val="0"/>
                <w:numId w:val="3"/>
              </w:numPr>
              <w:spacing w:after="0" w:line="240" w:lineRule="auto"/>
              <w:ind w:left="360"/>
              <w:rPr>
                <w:rFonts w:ascii="Arial" w:hAnsi="Arial" w:cs="Arial"/>
                <w:sz w:val="20"/>
                <w:szCs w:val="20"/>
              </w:rPr>
            </w:pPr>
            <w:r w:rsidRPr="00E73C62">
              <w:rPr>
                <w:rFonts w:ascii="Arial" w:hAnsi="Arial" w:cs="Arial"/>
                <w:sz w:val="20"/>
                <w:szCs w:val="20"/>
              </w:rPr>
              <w:t>4 Tahun</w:t>
            </w:r>
          </w:p>
          <w:p w14:paraId="4A4E9DAE" w14:textId="77777777" w:rsidR="005D5A7C" w:rsidRPr="00E73C62" w:rsidRDefault="005D5A7C" w:rsidP="00B4739C">
            <w:pPr>
              <w:pStyle w:val="ListParagraph"/>
              <w:numPr>
                <w:ilvl w:val="0"/>
                <w:numId w:val="3"/>
              </w:numPr>
              <w:spacing w:after="0" w:line="240" w:lineRule="auto"/>
              <w:ind w:left="360"/>
              <w:rPr>
                <w:rFonts w:ascii="Arial" w:hAnsi="Arial" w:cs="Arial"/>
                <w:sz w:val="20"/>
                <w:szCs w:val="20"/>
              </w:rPr>
            </w:pPr>
            <w:r w:rsidRPr="00E73C62">
              <w:rPr>
                <w:rFonts w:ascii="Arial" w:hAnsi="Arial" w:cs="Arial"/>
                <w:sz w:val="20"/>
                <w:szCs w:val="20"/>
              </w:rPr>
              <w:t>5 Tahun</w:t>
            </w:r>
          </w:p>
          <w:p w14:paraId="450408EF" w14:textId="77777777" w:rsidR="005D5A7C" w:rsidRPr="00E73C62" w:rsidRDefault="005D5A7C" w:rsidP="00B4739C">
            <w:pPr>
              <w:pStyle w:val="ListParagraph"/>
              <w:numPr>
                <w:ilvl w:val="0"/>
                <w:numId w:val="3"/>
              </w:numPr>
              <w:spacing w:after="0" w:line="240" w:lineRule="auto"/>
              <w:ind w:left="360"/>
              <w:rPr>
                <w:rFonts w:ascii="Arial" w:hAnsi="Arial" w:cs="Arial"/>
                <w:sz w:val="20"/>
                <w:szCs w:val="20"/>
              </w:rPr>
            </w:pPr>
            <w:r w:rsidRPr="00E73C62">
              <w:rPr>
                <w:rFonts w:ascii="Arial" w:hAnsi="Arial" w:cs="Arial"/>
                <w:sz w:val="20"/>
                <w:szCs w:val="20"/>
              </w:rPr>
              <w:t>6 Tahun</w:t>
            </w:r>
          </w:p>
        </w:tc>
        <w:tc>
          <w:tcPr>
            <w:tcW w:w="1808" w:type="dxa"/>
            <w:tcBorders>
              <w:top w:val="single" w:sz="4" w:space="0" w:color="7F7F7F"/>
              <w:bottom w:val="nil"/>
            </w:tcBorders>
            <w:shd w:val="clear" w:color="auto" w:fill="auto"/>
          </w:tcPr>
          <w:p w14:paraId="46D781CE"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6F5124F3" w14:textId="6192CC86"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w:t>
            </w:r>
            <w:r w:rsidR="006855A0" w:rsidRPr="00E73C62">
              <w:rPr>
                <w:rFonts w:ascii="Arial" w:hAnsi="Arial" w:cs="Arial"/>
                <w:sz w:val="20"/>
                <w:szCs w:val="20"/>
              </w:rPr>
              <w:t>9</w:t>
            </w:r>
          </w:p>
          <w:p w14:paraId="17036B4D"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w:t>
            </w:r>
          </w:p>
          <w:p w14:paraId="79382789"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25</w:t>
            </w:r>
          </w:p>
        </w:tc>
        <w:tc>
          <w:tcPr>
            <w:tcW w:w="1736" w:type="dxa"/>
            <w:tcBorders>
              <w:top w:val="single" w:sz="4" w:space="0" w:color="7F7F7F"/>
              <w:bottom w:val="nil"/>
            </w:tcBorders>
            <w:shd w:val="clear" w:color="auto" w:fill="auto"/>
          </w:tcPr>
          <w:p w14:paraId="7A51A64E"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496CBFAC" w14:textId="2DA39F93" w:rsidR="005D5A7C" w:rsidRPr="00E73C62" w:rsidRDefault="006855A0"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38</w:t>
            </w:r>
            <w:r w:rsidR="005D5A7C" w:rsidRPr="00E73C62">
              <w:rPr>
                <w:rFonts w:ascii="Arial" w:hAnsi="Arial" w:cs="Arial"/>
                <w:sz w:val="20"/>
                <w:szCs w:val="20"/>
              </w:rPr>
              <w:t xml:space="preserve"> %</w:t>
            </w:r>
          </w:p>
          <w:p w14:paraId="6C0203D8"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12 %</w:t>
            </w:r>
          </w:p>
          <w:p w14:paraId="245A77EC"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50 %</w:t>
            </w:r>
          </w:p>
        </w:tc>
      </w:tr>
      <w:tr w:rsidR="00DD1F2C" w:rsidRPr="00E73C62" w14:paraId="55B9F602" w14:textId="77777777" w:rsidTr="00B4739C">
        <w:trPr>
          <w:trHeight w:val="205"/>
        </w:trPr>
        <w:tc>
          <w:tcPr>
            <w:tcW w:w="709" w:type="dxa"/>
            <w:tcBorders>
              <w:top w:val="nil"/>
              <w:bottom w:val="nil"/>
            </w:tcBorders>
            <w:shd w:val="clear" w:color="auto" w:fill="auto"/>
          </w:tcPr>
          <w:p w14:paraId="3D523583" w14:textId="77777777" w:rsidR="005D5A7C" w:rsidRPr="00E73C62" w:rsidRDefault="005D5A7C" w:rsidP="00B4739C">
            <w:pPr>
              <w:pStyle w:val="ListParagraph"/>
              <w:spacing w:after="0" w:line="240" w:lineRule="auto"/>
              <w:ind w:left="0"/>
              <w:rPr>
                <w:rFonts w:ascii="Arial" w:hAnsi="Arial" w:cs="Arial"/>
                <w:b/>
                <w:bCs/>
                <w:sz w:val="20"/>
                <w:szCs w:val="20"/>
              </w:rPr>
            </w:pPr>
            <w:r w:rsidRPr="00E73C62">
              <w:rPr>
                <w:rFonts w:ascii="Arial" w:hAnsi="Arial" w:cs="Arial"/>
                <w:bCs/>
                <w:sz w:val="20"/>
                <w:szCs w:val="20"/>
              </w:rPr>
              <w:t>2</w:t>
            </w:r>
          </w:p>
        </w:tc>
        <w:tc>
          <w:tcPr>
            <w:tcW w:w="4004" w:type="dxa"/>
            <w:tcBorders>
              <w:top w:val="nil"/>
              <w:bottom w:val="nil"/>
            </w:tcBorders>
            <w:shd w:val="clear" w:color="auto" w:fill="auto"/>
          </w:tcPr>
          <w:p w14:paraId="15DBB7F0"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Jenis kelamin</w:t>
            </w:r>
          </w:p>
          <w:p w14:paraId="292C2165" w14:textId="77777777" w:rsidR="005D5A7C" w:rsidRPr="00E73C62" w:rsidRDefault="005D5A7C" w:rsidP="00B4739C">
            <w:pPr>
              <w:pStyle w:val="ListParagraph"/>
              <w:numPr>
                <w:ilvl w:val="0"/>
                <w:numId w:val="4"/>
              </w:numPr>
              <w:spacing w:after="0" w:line="240" w:lineRule="auto"/>
              <w:ind w:left="360"/>
              <w:rPr>
                <w:rFonts w:ascii="Arial" w:hAnsi="Arial" w:cs="Arial"/>
                <w:sz w:val="20"/>
                <w:szCs w:val="20"/>
              </w:rPr>
            </w:pPr>
            <w:r w:rsidRPr="00E73C62">
              <w:rPr>
                <w:rFonts w:ascii="Arial" w:hAnsi="Arial" w:cs="Arial"/>
                <w:sz w:val="20"/>
                <w:szCs w:val="20"/>
              </w:rPr>
              <w:t xml:space="preserve">Perempuan </w:t>
            </w:r>
          </w:p>
          <w:p w14:paraId="1D09E3CE" w14:textId="77777777" w:rsidR="005D5A7C" w:rsidRPr="00E73C62" w:rsidRDefault="005D5A7C" w:rsidP="00B4739C">
            <w:pPr>
              <w:pStyle w:val="ListParagraph"/>
              <w:numPr>
                <w:ilvl w:val="0"/>
                <w:numId w:val="4"/>
              </w:numPr>
              <w:spacing w:after="0" w:line="240" w:lineRule="auto"/>
              <w:ind w:left="360"/>
              <w:rPr>
                <w:rFonts w:ascii="Arial" w:hAnsi="Arial" w:cs="Arial"/>
                <w:sz w:val="20"/>
                <w:szCs w:val="20"/>
              </w:rPr>
            </w:pPr>
            <w:r w:rsidRPr="00E73C62">
              <w:rPr>
                <w:rFonts w:ascii="Arial" w:hAnsi="Arial" w:cs="Arial"/>
                <w:sz w:val="20"/>
                <w:szCs w:val="20"/>
              </w:rPr>
              <w:t>Laki-laki</w:t>
            </w:r>
          </w:p>
        </w:tc>
        <w:tc>
          <w:tcPr>
            <w:tcW w:w="1808" w:type="dxa"/>
            <w:tcBorders>
              <w:top w:val="nil"/>
              <w:bottom w:val="nil"/>
            </w:tcBorders>
            <w:shd w:val="clear" w:color="auto" w:fill="auto"/>
          </w:tcPr>
          <w:p w14:paraId="1F750D96"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6896EC5C"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31</w:t>
            </w:r>
          </w:p>
          <w:p w14:paraId="00F68075"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19</w:t>
            </w:r>
          </w:p>
        </w:tc>
        <w:tc>
          <w:tcPr>
            <w:tcW w:w="1736" w:type="dxa"/>
            <w:tcBorders>
              <w:top w:val="nil"/>
              <w:bottom w:val="nil"/>
            </w:tcBorders>
            <w:shd w:val="clear" w:color="auto" w:fill="auto"/>
          </w:tcPr>
          <w:p w14:paraId="0BAAC5B9"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31700D0C"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62 %</w:t>
            </w:r>
          </w:p>
          <w:p w14:paraId="32B1453D"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38 %</w:t>
            </w:r>
          </w:p>
        </w:tc>
      </w:tr>
      <w:tr w:rsidR="00DD1F2C" w:rsidRPr="00E73C62" w14:paraId="0B90FA92" w14:textId="77777777" w:rsidTr="00B4739C">
        <w:trPr>
          <w:trHeight w:val="200"/>
        </w:trPr>
        <w:tc>
          <w:tcPr>
            <w:tcW w:w="709" w:type="dxa"/>
            <w:tcBorders>
              <w:top w:val="nil"/>
              <w:bottom w:val="nil"/>
            </w:tcBorders>
            <w:shd w:val="clear" w:color="auto" w:fill="auto"/>
          </w:tcPr>
          <w:p w14:paraId="5A1F9FCD" w14:textId="77777777" w:rsidR="005D5A7C" w:rsidRPr="00E73C62" w:rsidRDefault="005D5A7C" w:rsidP="00B4739C">
            <w:pPr>
              <w:pStyle w:val="ListParagraph"/>
              <w:spacing w:after="0" w:line="240" w:lineRule="auto"/>
              <w:ind w:left="0"/>
              <w:rPr>
                <w:rFonts w:ascii="Arial" w:hAnsi="Arial" w:cs="Arial"/>
                <w:b/>
                <w:bCs/>
                <w:sz w:val="20"/>
                <w:szCs w:val="20"/>
              </w:rPr>
            </w:pPr>
            <w:r w:rsidRPr="00E73C62">
              <w:rPr>
                <w:rFonts w:ascii="Arial" w:hAnsi="Arial" w:cs="Arial"/>
                <w:bCs/>
                <w:sz w:val="20"/>
                <w:szCs w:val="20"/>
              </w:rPr>
              <w:t>3</w:t>
            </w:r>
          </w:p>
        </w:tc>
        <w:tc>
          <w:tcPr>
            <w:tcW w:w="4004" w:type="dxa"/>
            <w:tcBorders>
              <w:top w:val="nil"/>
              <w:bottom w:val="nil"/>
            </w:tcBorders>
            <w:shd w:val="clear" w:color="auto" w:fill="auto"/>
          </w:tcPr>
          <w:p w14:paraId="0A426161"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Usia Ayah</w:t>
            </w:r>
          </w:p>
          <w:p w14:paraId="2F9E7AEA" w14:textId="77777777" w:rsidR="005D5A7C" w:rsidRPr="00E73C62" w:rsidRDefault="005D5A7C" w:rsidP="00B4739C">
            <w:pPr>
              <w:pStyle w:val="ListParagraph"/>
              <w:numPr>
                <w:ilvl w:val="1"/>
                <w:numId w:val="3"/>
              </w:numPr>
              <w:spacing w:after="0" w:line="240" w:lineRule="auto"/>
              <w:ind w:left="390" w:hanging="390"/>
              <w:rPr>
                <w:rFonts w:ascii="Arial" w:hAnsi="Arial" w:cs="Arial"/>
                <w:sz w:val="20"/>
                <w:szCs w:val="20"/>
              </w:rPr>
            </w:pPr>
            <w:r w:rsidRPr="00E73C62">
              <w:rPr>
                <w:rFonts w:ascii="Arial" w:hAnsi="Arial" w:cs="Arial"/>
                <w:sz w:val="20"/>
                <w:szCs w:val="20"/>
              </w:rPr>
              <w:t>30-40 Tahun</w:t>
            </w:r>
          </w:p>
          <w:p w14:paraId="6DDE3115" w14:textId="77777777" w:rsidR="005D5A7C" w:rsidRPr="00E73C62" w:rsidRDefault="005D5A7C" w:rsidP="00B4739C">
            <w:pPr>
              <w:pStyle w:val="ListParagraph"/>
              <w:numPr>
                <w:ilvl w:val="1"/>
                <w:numId w:val="3"/>
              </w:numPr>
              <w:spacing w:after="0" w:line="240" w:lineRule="auto"/>
              <w:ind w:left="390" w:hanging="390"/>
              <w:rPr>
                <w:rFonts w:ascii="Arial" w:hAnsi="Arial" w:cs="Arial"/>
                <w:sz w:val="20"/>
                <w:szCs w:val="20"/>
              </w:rPr>
            </w:pPr>
            <w:r w:rsidRPr="00E73C62">
              <w:rPr>
                <w:rFonts w:ascii="Arial" w:hAnsi="Arial" w:cs="Arial"/>
                <w:sz w:val="20"/>
                <w:szCs w:val="20"/>
              </w:rPr>
              <w:t>41-50 Tahun</w:t>
            </w:r>
          </w:p>
          <w:p w14:paraId="000DD6D0" w14:textId="77777777" w:rsidR="005D5A7C" w:rsidRPr="00E73C62" w:rsidRDefault="005D5A7C" w:rsidP="00B4739C">
            <w:pPr>
              <w:pStyle w:val="ListParagraph"/>
              <w:numPr>
                <w:ilvl w:val="1"/>
                <w:numId w:val="3"/>
              </w:numPr>
              <w:spacing w:after="0" w:line="240" w:lineRule="auto"/>
              <w:ind w:left="390" w:hanging="390"/>
              <w:rPr>
                <w:rFonts w:ascii="Arial" w:hAnsi="Arial" w:cs="Arial"/>
                <w:sz w:val="20"/>
                <w:szCs w:val="20"/>
              </w:rPr>
            </w:pPr>
            <w:r w:rsidRPr="00E73C62">
              <w:rPr>
                <w:rFonts w:ascii="Arial" w:hAnsi="Arial" w:cs="Arial"/>
                <w:sz w:val="20"/>
                <w:szCs w:val="20"/>
              </w:rPr>
              <w:t>51-60 Tahun</w:t>
            </w:r>
          </w:p>
        </w:tc>
        <w:tc>
          <w:tcPr>
            <w:tcW w:w="1808" w:type="dxa"/>
            <w:tcBorders>
              <w:top w:val="nil"/>
              <w:bottom w:val="nil"/>
            </w:tcBorders>
            <w:shd w:val="clear" w:color="auto" w:fill="auto"/>
          </w:tcPr>
          <w:p w14:paraId="2DF6977F"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681EA3E0"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14</w:t>
            </w:r>
          </w:p>
          <w:p w14:paraId="7A81AD73"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31</w:t>
            </w:r>
          </w:p>
          <w:p w14:paraId="5BE81641"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5</w:t>
            </w:r>
          </w:p>
        </w:tc>
        <w:tc>
          <w:tcPr>
            <w:tcW w:w="1736" w:type="dxa"/>
            <w:tcBorders>
              <w:top w:val="nil"/>
              <w:bottom w:val="nil"/>
            </w:tcBorders>
            <w:shd w:val="clear" w:color="auto" w:fill="auto"/>
          </w:tcPr>
          <w:p w14:paraId="71AA90A7"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377C5D17"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28 %</w:t>
            </w:r>
          </w:p>
          <w:p w14:paraId="390C101A"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62 %</w:t>
            </w:r>
          </w:p>
          <w:p w14:paraId="1ED279A2"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10 %</w:t>
            </w:r>
          </w:p>
        </w:tc>
      </w:tr>
      <w:tr w:rsidR="00DD1F2C" w:rsidRPr="00E73C62" w14:paraId="108DD5CD" w14:textId="77777777" w:rsidTr="00B4739C">
        <w:trPr>
          <w:trHeight w:val="200"/>
        </w:trPr>
        <w:tc>
          <w:tcPr>
            <w:tcW w:w="709" w:type="dxa"/>
            <w:tcBorders>
              <w:top w:val="nil"/>
              <w:bottom w:val="nil"/>
            </w:tcBorders>
            <w:shd w:val="clear" w:color="auto" w:fill="auto"/>
          </w:tcPr>
          <w:p w14:paraId="53E967CA" w14:textId="77777777" w:rsidR="005D5A7C" w:rsidRPr="00E73C62" w:rsidRDefault="005D5A7C" w:rsidP="00B4739C">
            <w:pPr>
              <w:pStyle w:val="ListParagraph"/>
              <w:spacing w:after="0" w:line="240" w:lineRule="auto"/>
              <w:ind w:left="0"/>
              <w:rPr>
                <w:rFonts w:ascii="Arial" w:hAnsi="Arial" w:cs="Arial"/>
                <w:b/>
                <w:bCs/>
                <w:sz w:val="20"/>
                <w:szCs w:val="20"/>
              </w:rPr>
            </w:pPr>
            <w:r w:rsidRPr="00E73C62">
              <w:rPr>
                <w:rFonts w:ascii="Arial" w:hAnsi="Arial" w:cs="Arial"/>
                <w:bCs/>
                <w:sz w:val="20"/>
                <w:szCs w:val="20"/>
              </w:rPr>
              <w:t>4</w:t>
            </w:r>
          </w:p>
        </w:tc>
        <w:tc>
          <w:tcPr>
            <w:tcW w:w="4004" w:type="dxa"/>
            <w:tcBorders>
              <w:top w:val="nil"/>
              <w:bottom w:val="nil"/>
            </w:tcBorders>
            <w:shd w:val="clear" w:color="auto" w:fill="auto"/>
          </w:tcPr>
          <w:p w14:paraId="3C3F856D"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Pendidikan Terakhir Ayah</w:t>
            </w:r>
          </w:p>
          <w:p w14:paraId="6BEE86A7" w14:textId="77777777" w:rsidR="005D5A7C" w:rsidRPr="00E73C62" w:rsidRDefault="005D5A7C" w:rsidP="00B4739C">
            <w:pPr>
              <w:pStyle w:val="ListParagraph"/>
              <w:numPr>
                <w:ilvl w:val="0"/>
                <w:numId w:val="5"/>
              </w:numPr>
              <w:spacing w:after="0" w:line="240" w:lineRule="auto"/>
              <w:ind w:left="390" w:hanging="390"/>
              <w:jc w:val="both"/>
              <w:rPr>
                <w:rFonts w:ascii="Arial" w:hAnsi="Arial" w:cs="Arial"/>
                <w:sz w:val="20"/>
                <w:szCs w:val="20"/>
              </w:rPr>
            </w:pPr>
            <w:r w:rsidRPr="00E73C62">
              <w:rPr>
                <w:rFonts w:ascii="Arial" w:hAnsi="Arial" w:cs="Arial"/>
                <w:sz w:val="20"/>
                <w:szCs w:val="20"/>
              </w:rPr>
              <w:t>SD</w:t>
            </w:r>
          </w:p>
          <w:p w14:paraId="38B0AFA0" w14:textId="77777777" w:rsidR="005D5A7C" w:rsidRPr="00E73C62" w:rsidRDefault="005D5A7C" w:rsidP="00B4739C">
            <w:pPr>
              <w:pStyle w:val="ListParagraph"/>
              <w:numPr>
                <w:ilvl w:val="0"/>
                <w:numId w:val="5"/>
              </w:numPr>
              <w:spacing w:after="0" w:line="240" w:lineRule="auto"/>
              <w:ind w:left="390" w:hanging="390"/>
              <w:jc w:val="both"/>
              <w:rPr>
                <w:rFonts w:ascii="Arial" w:hAnsi="Arial" w:cs="Arial"/>
                <w:sz w:val="20"/>
                <w:szCs w:val="20"/>
              </w:rPr>
            </w:pPr>
            <w:r w:rsidRPr="00E73C62">
              <w:rPr>
                <w:rFonts w:ascii="Arial" w:hAnsi="Arial" w:cs="Arial"/>
                <w:sz w:val="20"/>
                <w:szCs w:val="20"/>
              </w:rPr>
              <w:t>SMP</w:t>
            </w:r>
          </w:p>
          <w:p w14:paraId="6D4E69CF" w14:textId="77777777" w:rsidR="005D5A7C" w:rsidRPr="00E73C62" w:rsidRDefault="005D5A7C" w:rsidP="00B4739C">
            <w:pPr>
              <w:pStyle w:val="ListParagraph"/>
              <w:numPr>
                <w:ilvl w:val="0"/>
                <w:numId w:val="5"/>
              </w:numPr>
              <w:spacing w:after="0" w:line="240" w:lineRule="auto"/>
              <w:ind w:left="390" w:hanging="390"/>
              <w:jc w:val="both"/>
              <w:rPr>
                <w:rFonts w:ascii="Arial" w:hAnsi="Arial" w:cs="Arial"/>
                <w:sz w:val="20"/>
                <w:szCs w:val="20"/>
              </w:rPr>
            </w:pPr>
            <w:r w:rsidRPr="00E73C62">
              <w:rPr>
                <w:rFonts w:ascii="Arial" w:hAnsi="Arial" w:cs="Arial"/>
                <w:sz w:val="20"/>
                <w:szCs w:val="20"/>
              </w:rPr>
              <w:t>SMA</w:t>
            </w:r>
          </w:p>
        </w:tc>
        <w:tc>
          <w:tcPr>
            <w:tcW w:w="1808" w:type="dxa"/>
            <w:tcBorders>
              <w:top w:val="nil"/>
              <w:bottom w:val="nil"/>
            </w:tcBorders>
            <w:shd w:val="clear" w:color="auto" w:fill="auto"/>
          </w:tcPr>
          <w:p w14:paraId="743E1E7C"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0E2477A8"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5</w:t>
            </w:r>
          </w:p>
          <w:p w14:paraId="280F1E35"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11</w:t>
            </w:r>
          </w:p>
          <w:p w14:paraId="6706973E"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34</w:t>
            </w:r>
          </w:p>
        </w:tc>
        <w:tc>
          <w:tcPr>
            <w:tcW w:w="1736" w:type="dxa"/>
            <w:tcBorders>
              <w:top w:val="nil"/>
              <w:bottom w:val="nil"/>
            </w:tcBorders>
            <w:shd w:val="clear" w:color="auto" w:fill="auto"/>
          </w:tcPr>
          <w:p w14:paraId="02E50403"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26D79C71"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10 %</w:t>
            </w:r>
          </w:p>
          <w:p w14:paraId="38995B1E"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22 %</w:t>
            </w:r>
          </w:p>
          <w:p w14:paraId="6E4963FD"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68 %</w:t>
            </w:r>
          </w:p>
        </w:tc>
      </w:tr>
      <w:tr w:rsidR="00DD1F2C" w:rsidRPr="00E73C62" w14:paraId="6901CEE6" w14:textId="77777777" w:rsidTr="00B4739C">
        <w:trPr>
          <w:trHeight w:val="200"/>
        </w:trPr>
        <w:tc>
          <w:tcPr>
            <w:tcW w:w="709" w:type="dxa"/>
            <w:tcBorders>
              <w:top w:val="nil"/>
              <w:bottom w:val="nil"/>
            </w:tcBorders>
            <w:shd w:val="clear" w:color="auto" w:fill="auto"/>
          </w:tcPr>
          <w:p w14:paraId="2C4FDABD" w14:textId="77777777" w:rsidR="005D5A7C" w:rsidRPr="00E73C62" w:rsidRDefault="005D5A7C" w:rsidP="00B4739C">
            <w:pPr>
              <w:pStyle w:val="ListParagraph"/>
              <w:spacing w:after="0" w:line="240" w:lineRule="auto"/>
              <w:ind w:left="0"/>
              <w:rPr>
                <w:rFonts w:ascii="Arial" w:hAnsi="Arial" w:cs="Arial"/>
                <w:bCs/>
                <w:sz w:val="20"/>
                <w:szCs w:val="20"/>
              </w:rPr>
            </w:pPr>
            <w:r w:rsidRPr="00E73C62">
              <w:rPr>
                <w:rFonts w:ascii="Arial" w:hAnsi="Arial" w:cs="Arial"/>
                <w:bCs/>
                <w:sz w:val="20"/>
                <w:szCs w:val="20"/>
              </w:rPr>
              <w:t>5</w:t>
            </w:r>
          </w:p>
          <w:p w14:paraId="0E874028" w14:textId="77777777" w:rsidR="005D5A7C" w:rsidRPr="00E73C62" w:rsidRDefault="005D5A7C" w:rsidP="00B4739C">
            <w:pPr>
              <w:spacing w:after="0" w:line="240" w:lineRule="auto"/>
              <w:rPr>
                <w:rFonts w:ascii="Arial" w:hAnsi="Arial" w:cs="Arial"/>
                <w:sz w:val="20"/>
                <w:szCs w:val="20"/>
              </w:rPr>
            </w:pPr>
          </w:p>
        </w:tc>
        <w:tc>
          <w:tcPr>
            <w:tcW w:w="4004" w:type="dxa"/>
            <w:tcBorders>
              <w:top w:val="nil"/>
              <w:bottom w:val="nil"/>
            </w:tcBorders>
            <w:shd w:val="clear" w:color="auto" w:fill="auto"/>
          </w:tcPr>
          <w:p w14:paraId="75B4FA8C"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Pekerjaan Ayah</w:t>
            </w:r>
          </w:p>
          <w:p w14:paraId="3AFCB9A8" w14:textId="77777777" w:rsidR="005D5A7C" w:rsidRPr="00E73C62" w:rsidRDefault="005D5A7C" w:rsidP="00B4739C">
            <w:pPr>
              <w:pStyle w:val="ListParagraph"/>
              <w:numPr>
                <w:ilvl w:val="0"/>
                <w:numId w:val="6"/>
              </w:numPr>
              <w:spacing w:after="0" w:line="240" w:lineRule="auto"/>
              <w:ind w:left="390"/>
              <w:jc w:val="both"/>
              <w:rPr>
                <w:rFonts w:ascii="Arial" w:hAnsi="Arial" w:cs="Arial"/>
                <w:sz w:val="20"/>
                <w:szCs w:val="20"/>
              </w:rPr>
            </w:pPr>
            <w:r w:rsidRPr="00E73C62">
              <w:rPr>
                <w:rFonts w:ascii="Arial" w:hAnsi="Arial" w:cs="Arial"/>
                <w:sz w:val="20"/>
                <w:szCs w:val="20"/>
              </w:rPr>
              <w:t>PNS</w:t>
            </w:r>
          </w:p>
          <w:p w14:paraId="0C6B31FC" w14:textId="77777777" w:rsidR="005D5A7C" w:rsidRPr="00E73C62" w:rsidRDefault="005D5A7C" w:rsidP="00B4739C">
            <w:pPr>
              <w:pStyle w:val="ListParagraph"/>
              <w:numPr>
                <w:ilvl w:val="0"/>
                <w:numId w:val="6"/>
              </w:numPr>
              <w:spacing w:after="0" w:line="240" w:lineRule="auto"/>
              <w:ind w:left="390"/>
              <w:jc w:val="both"/>
              <w:rPr>
                <w:rFonts w:ascii="Arial" w:hAnsi="Arial" w:cs="Arial"/>
                <w:sz w:val="20"/>
                <w:szCs w:val="20"/>
              </w:rPr>
            </w:pPr>
            <w:r w:rsidRPr="00E73C62">
              <w:rPr>
                <w:rFonts w:ascii="Arial" w:hAnsi="Arial" w:cs="Arial"/>
                <w:sz w:val="20"/>
                <w:szCs w:val="20"/>
              </w:rPr>
              <w:t>Swasta</w:t>
            </w:r>
          </w:p>
          <w:p w14:paraId="07693CC2" w14:textId="77777777" w:rsidR="005D5A7C" w:rsidRPr="00E73C62" w:rsidRDefault="005D5A7C" w:rsidP="00B4739C">
            <w:pPr>
              <w:pStyle w:val="ListParagraph"/>
              <w:numPr>
                <w:ilvl w:val="0"/>
                <w:numId w:val="6"/>
              </w:numPr>
              <w:spacing w:after="0" w:line="240" w:lineRule="auto"/>
              <w:ind w:left="390"/>
              <w:jc w:val="both"/>
              <w:rPr>
                <w:rFonts w:ascii="Arial" w:hAnsi="Arial" w:cs="Arial"/>
                <w:sz w:val="20"/>
                <w:szCs w:val="20"/>
              </w:rPr>
            </w:pPr>
            <w:r w:rsidRPr="00E73C62">
              <w:rPr>
                <w:rFonts w:ascii="Arial" w:hAnsi="Arial" w:cs="Arial"/>
                <w:sz w:val="20"/>
                <w:szCs w:val="20"/>
              </w:rPr>
              <w:t>Wiraswasta</w:t>
            </w:r>
          </w:p>
          <w:p w14:paraId="6B4C9865" w14:textId="77777777" w:rsidR="005D5A7C" w:rsidRPr="00E73C62" w:rsidRDefault="005D5A7C" w:rsidP="00B4739C">
            <w:pPr>
              <w:pStyle w:val="ListParagraph"/>
              <w:numPr>
                <w:ilvl w:val="0"/>
                <w:numId w:val="6"/>
              </w:numPr>
              <w:spacing w:after="0" w:line="240" w:lineRule="auto"/>
              <w:ind w:left="390"/>
              <w:jc w:val="both"/>
              <w:rPr>
                <w:rFonts w:ascii="Arial" w:hAnsi="Arial" w:cs="Arial"/>
                <w:sz w:val="20"/>
                <w:szCs w:val="20"/>
              </w:rPr>
            </w:pPr>
            <w:r w:rsidRPr="00E73C62">
              <w:rPr>
                <w:rFonts w:ascii="Arial" w:hAnsi="Arial" w:cs="Arial"/>
                <w:sz w:val="20"/>
                <w:szCs w:val="20"/>
              </w:rPr>
              <w:t>Tidak bekerja</w:t>
            </w:r>
          </w:p>
        </w:tc>
        <w:tc>
          <w:tcPr>
            <w:tcW w:w="1808" w:type="dxa"/>
            <w:tcBorders>
              <w:top w:val="nil"/>
              <w:bottom w:val="nil"/>
            </w:tcBorders>
            <w:shd w:val="clear" w:color="auto" w:fill="auto"/>
          </w:tcPr>
          <w:p w14:paraId="747F4430"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5167DC0C"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w:t>
            </w:r>
          </w:p>
          <w:p w14:paraId="1871A6E2"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20</w:t>
            </w:r>
          </w:p>
          <w:p w14:paraId="5B1BDC81"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27</w:t>
            </w:r>
          </w:p>
          <w:p w14:paraId="56E727BD"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w:t>
            </w:r>
          </w:p>
        </w:tc>
        <w:tc>
          <w:tcPr>
            <w:tcW w:w="1736" w:type="dxa"/>
            <w:tcBorders>
              <w:top w:val="nil"/>
              <w:bottom w:val="nil"/>
            </w:tcBorders>
            <w:shd w:val="clear" w:color="auto" w:fill="auto"/>
          </w:tcPr>
          <w:p w14:paraId="7CEC668E"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1427612E"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4 %</w:t>
            </w:r>
          </w:p>
          <w:p w14:paraId="45C7E479"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40 %</w:t>
            </w:r>
          </w:p>
          <w:p w14:paraId="2094C9BB"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54%</w:t>
            </w:r>
          </w:p>
          <w:p w14:paraId="070BC143"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2 %</w:t>
            </w:r>
          </w:p>
        </w:tc>
      </w:tr>
      <w:tr w:rsidR="00DD1F2C" w:rsidRPr="00E73C62" w14:paraId="1D4ABEA0" w14:textId="77777777" w:rsidTr="00B4739C">
        <w:trPr>
          <w:trHeight w:val="200"/>
        </w:trPr>
        <w:tc>
          <w:tcPr>
            <w:tcW w:w="709" w:type="dxa"/>
            <w:tcBorders>
              <w:top w:val="nil"/>
              <w:bottom w:val="nil"/>
            </w:tcBorders>
            <w:shd w:val="clear" w:color="auto" w:fill="auto"/>
          </w:tcPr>
          <w:p w14:paraId="056B4A2A" w14:textId="77777777" w:rsidR="005D5A7C" w:rsidRPr="00E73C62" w:rsidRDefault="005D5A7C" w:rsidP="00B4739C">
            <w:pPr>
              <w:pStyle w:val="ListParagraph"/>
              <w:spacing w:after="0" w:line="240" w:lineRule="auto"/>
              <w:ind w:left="0"/>
              <w:rPr>
                <w:rFonts w:ascii="Arial" w:hAnsi="Arial" w:cs="Arial"/>
                <w:bCs/>
                <w:sz w:val="20"/>
                <w:szCs w:val="20"/>
              </w:rPr>
            </w:pPr>
            <w:r w:rsidRPr="00E73C62">
              <w:rPr>
                <w:rFonts w:ascii="Arial" w:hAnsi="Arial" w:cs="Arial"/>
                <w:bCs/>
                <w:sz w:val="20"/>
                <w:szCs w:val="20"/>
              </w:rPr>
              <w:t>6.</w:t>
            </w:r>
          </w:p>
        </w:tc>
        <w:tc>
          <w:tcPr>
            <w:tcW w:w="4004" w:type="dxa"/>
            <w:tcBorders>
              <w:top w:val="nil"/>
              <w:bottom w:val="nil"/>
            </w:tcBorders>
            <w:shd w:val="clear" w:color="auto" w:fill="auto"/>
          </w:tcPr>
          <w:p w14:paraId="0008E35C"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Usia Ibu</w:t>
            </w:r>
          </w:p>
          <w:p w14:paraId="7006F971" w14:textId="77777777" w:rsidR="005D5A7C" w:rsidRPr="00E73C62" w:rsidRDefault="005D5A7C" w:rsidP="00B4739C">
            <w:pPr>
              <w:pStyle w:val="ListParagraph"/>
              <w:numPr>
                <w:ilvl w:val="1"/>
                <w:numId w:val="7"/>
              </w:numPr>
              <w:spacing w:after="0" w:line="240" w:lineRule="auto"/>
              <w:ind w:left="390" w:hanging="390"/>
              <w:rPr>
                <w:rFonts w:ascii="Arial" w:hAnsi="Arial" w:cs="Arial"/>
                <w:sz w:val="20"/>
                <w:szCs w:val="20"/>
              </w:rPr>
            </w:pPr>
            <w:r w:rsidRPr="00E73C62">
              <w:rPr>
                <w:rFonts w:ascii="Arial" w:hAnsi="Arial" w:cs="Arial"/>
                <w:sz w:val="20"/>
                <w:szCs w:val="20"/>
              </w:rPr>
              <w:t>25-35 Tahun</w:t>
            </w:r>
          </w:p>
          <w:p w14:paraId="569C46A8" w14:textId="77777777" w:rsidR="005D5A7C" w:rsidRPr="00E73C62" w:rsidRDefault="005D5A7C" w:rsidP="00B4739C">
            <w:pPr>
              <w:pStyle w:val="ListParagraph"/>
              <w:numPr>
                <w:ilvl w:val="1"/>
                <w:numId w:val="7"/>
              </w:numPr>
              <w:spacing w:after="0" w:line="240" w:lineRule="auto"/>
              <w:ind w:left="390" w:hanging="390"/>
              <w:rPr>
                <w:rFonts w:ascii="Arial" w:hAnsi="Arial" w:cs="Arial"/>
                <w:sz w:val="20"/>
                <w:szCs w:val="20"/>
              </w:rPr>
            </w:pPr>
            <w:r w:rsidRPr="00E73C62">
              <w:rPr>
                <w:rFonts w:ascii="Arial" w:hAnsi="Arial" w:cs="Arial"/>
                <w:sz w:val="20"/>
                <w:szCs w:val="20"/>
              </w:rPr>
              <w:t>36-46 Tahun</w:t>
            </w:r>
          </w:p>
          <w:p w14:paraId="444F8428" w14:textId="77777777" w:rsidR="005D5A7C" w:rsidRPr="00E73C62" w:rsidRDefault="005D5A7C" w:rsidP="00B4739C">
            <w:pPr>
              <w:pStyle w:val="ListParagraph"/>
              <w:numPr>
                <w:ilvl w:val="1"/>
                <w:numId w:val="7"/>
              </w:numPr>
              <w:spacing w:after="0" w:line="240" w:lineRule="auto"/>
              <w:ind w:left="390" w:hanging="390"/>
              <w:rPr>
                <w:rFonts w:ascii="Arial" w:hAnsi="Arial" w:cs="Arial"/>
                <w:sz w:val="20"/>
                <w:szCs w:val="20"/>
              </w:rPr>
            </w:pPr>
            <w:r w:rsidRPr="00E73C62">
              <w:rPr>
                <w:rFonts w:ascii="Arial" w:hAnsi="Arial" w:cs="Arial"/>
                <w:sz w:val="20"/>
                <w:szCs w:val="20"/>
              </w:rPr>
              <w:t>47-60 Tahun</w:t>
            </w:r>
          </w:p>
        </w:tc>
        <w:tc>
          <w:tcPr>
            <w:tcW w:w="1808" w:type="dxa"/>
            <w:tcBorders>
              <w:top w:val="nil"/>
              <w:bottom w:val="nil"/>
            </w:tcBorders>
            <w:shd w:val="clear" w:color="auto" w:fill="auto"/>
          </w:tcPr>
          <w:p w14:paraId="398DC64D"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0EFD54AA"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16</w:t>
            </w:r>
          </w:p>
          <w:p w14:paraId="27A5A552"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27</w:t>
            </w:r>
          </w:p>
          <w:p w14:paraId="18C41109"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14</w:t>
            </w:r>
          </w:p>
        </w:tc>
        <w:tc>
          <w:tcPr>
            <w:tcW w:w="1736" w:type="dxa"/>
            <w:tcBorders>
              <w:top w:val="nil"/>
              <w:bottom w:val="nil"/>
            </w:tcBorders>
            <w:shd w:val="clear" w:color="auto" w:fill="auto"/>
          </w:tcPr>
          <w:p w14:paraId="34CE3C5E"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66EEC188"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32 %</w:t>
            </w:r>
          </w:p>
          <w:p w14:paraId="70836102"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54 %</w:t>
            </w:r>
          </w:p>
          <w:p w14:paraId="7B2D8B6D"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14 %</w:t>
            </w:r>
          </w:p>
        </w:tc>
      </w:tr>
      <w:tr w:rsidR="00DD1F2C" w:rsidRPr="00E73C62" w14:paraId="32869F49" w14:textId="77777777" w:rsidTr="00B4739C">
        <w:trPr>
          <w:trHeight w:val="200"/>
        </w:trPr>
        <w:tc>
          <w:tcPr>
            <w:tcW w:w="709" w:type="dxa"/>
            <w:tcBorders>
              <w:top w:val="nil"/>
              <w:bottom w:val="nil"/>
            </w:tcBorders>
            <w:shd w:val="clear" w:color="auto" w:fill="auto"/>
          </w:tcPr>
          <w:p w14:paraId="577FB480" w14:textId="77777777" w:rsidR="005D5A7C" w:rsidRPr="00E73C62" w:rsidRDefault="005D5A7C" w:rsidP="00B4739C">
            <w:pPr>
              <w:pStyle w:val="ListParagraph"/>
              <w:spacing w:after="0" w:line="240" w:lineRule="auto"/>
              <w:ind w:left="0"/>
              <w:rPr>
                <w:rFonts w:ascii="Arial" w:hAnsi="Arial" w:cs="Arial"/>
                <w:bCs/>
                <w:sz w:val="20"/>
                <w:szCs w:val="20"/>
              </w:rPr>
            </w:pPr>
            <w:r w:rsidRPr="00E73C62">
              <w:rPr>
                <w:rFonts w:ascii="Arial" w:hAnsi="Arial" w:cs="Arial"/>
                <w:bCs/>
                <w:sz w:val="20"/>
                <w:szCs w:val="20"/>
              </w:rPr>
              <w:t>7.</w:t>
            </w:r>
          </w:p>
        </w:tc>
        <w:tc>
          <w:tcPr>
            <w:tcW w:w="4004" w:type="dxa"/>
            <w:tcBorders>
              <w:top w:val="nil"/>
              <w:bottom w:val="nil"/>
            </w:tcBorders>
            <w:shd w:val="clear" w:color="auto" w:fill="auto"/>
          </w:tcPr>
          <w:p w14:paraId="593C6B10"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Pendidikan Terakhir Ibu</w:t>
            </w:r>
          </w:p>
          <w:p w14:paraId="7DE43979" w14:textId="77777777" w:rsidR="005D5A7C" w:rsidRPr="00E73C62" w:rsidRDefault="005D5A7C" w:rsidP="00B4739C">
            <w:pPr>
              <w:pStyle w:val="ListParagraph"/>
              <w:numPr>
                <w:ilvl w:val="1"/>
                <w:numId w:val="5"/>
              </w:numPr>
              <w:spacing w:after="0" w:line="240" w:lineRule="auto"/>
              <w:ind w:left="390"/>
              <w:jc w:val="both"/>
              <w:rPr>
                <w:rFonts w:ascii="Arial" w:hAnsi="Arial" w:cs="Arial"/>
                <w:sz w:val="20"/>
                <w:szCs w:val="20"/>
              </w:rPr>
            </w:pPr>
            <w:r w:rsidRPr="00E73C62">
              <w:rPr>
                <w:rFonts w:ascii="Arial" w:hAnsi="Arial" w:cs="Arial"/>
                <w:sz w:val="20"/>
                <w:szCs w:val="20"/>
              </w:rPr>
              <w:t>SD</w:t>
            </w:r>
          </w:p>
          <w:p w14:paraId="377DD00B" w14:textId="77777777" w:rsidR="005D5A7C" w:rsidRPr="00E73C62" w:rsidRDefault="005D5A7C" w:rsidP="00B4739C">
            <w:pPr>
              <w:pStyle w:val="ListParagraph"/>
              <w:numPr>
                <w:ilvl w:val="1"/>
                <w:numId w:val="5"/>
              </w:numPr>
              <w:spacing w:after="0" w:line="240" w:lineRule="auto"/>
              <w:ind w:left="390"/>
              <w:jc w:val="both"/>
              <w:rPr>
                <w:rFonts w:ascii="Arial" w:hAnsi="Arial" w:cs="Arial"/>
                <w:sz w:val="20"/>
                <w:szCs w:val="20"/>
              </w:rPr>
            </w:pPr>
            <w:r w:rsidRPr="00E73C62">
              <w:rPr>
                <w:rFonts w:ascii="Arial" w:hAnsi="Arial" w:cs="Arial"/>
                <w:sz w:val="20"/>
                <w:szCs w:val="20"/>
              </w:rPr>
              <w:t>SMP</w:t>
            </w:r>
          </w:p>
          <w:p w14:paraId="70A2FDDA" w14:textId="77777777" w:rsidR="005D5A7C" w:rsidRPr="00E73C62" w:rsidRDefault="005D5A7C" w:rsidP="00B4739C">
            <w:pPr>
              <w:pStyle w:val="ListParagraph"/>
              <w:numPr>
                <w:ilvl w:val="1"/>
                <w:numId w:val="5"/>
              </w:numPr>
              <w:spacing w:after="0" w:line="240" w:lineRule="auto"/>
              <w:ind w:left="390"/>
              <w:jc w:val="both"/>
              <w:rPr>
                <w:rFonts w:ascii="Arial" w:hAnsi="Arial" w:cs="Arial"/>
                <w:sz w:val="20"/>
                <w:szCs w:val="20"/>
              </w:rPr>
            </w:pPr>
            <w:r w:rsidRPr="00E73C62">
              <w:rPr>
                <w:rFonts w:ascii="Arial" w:hAnsi="Arial" w:cs="Arial"/>
                <w:sz w:val="20"/>
                <w:szCs w:val="20"/>
              </w:rPr>
              <w:t>SMA</w:t>
            </w:r>
          </w:p>
        </w:tc>
        <w:tc>
          <w:tcPr>
            <w:tcW w:w="1808" w:type="dxa"/>
            <w:tcBorders>
              <w:top w:val="nil"/>
              <w:bottom w:val="nil"/>
            </w:tcBorders>
            <w:shd w:val="clear" w:color="auto" w:fill="auto"/>
          </w:tcPr>
          <w:p w14:paraId="37F17574"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4533B44A"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w:t>
            </w:r>
          </w:p>
          <w:p w14:paraId="6B9849DB"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30</w:t>
            </w:r>
          </w:p>
          <w:p w14:paraId="4C5641A1"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17</w:t>
            </w:r>
          </w:p>
        </w:tc>
        <w:tc>
          <w:tcPr>
            <w:tcW w:w="1736" w:type="dxa"/>
            <w:tcBorders>
              <w:top w:val="nil"/>
              <w:bottom w:val="nil"/>
            </w:tcBorders>
            <w:shd w:val="clear" w:color="auto" w:fill="auto"/>
          </w:tcPr>
          <w:p w14:paraId="2420AD0F" w14:textId="77777777" w:rsidR="005D5A7C" w:rsidRPr="00E73C62" w:rsidRDefault="005D5A7C" w:rsidP="00B4739C">
            <w:pPr>
              <w:pStyle w:val="ListParagraph"/>
              <w:spacing w:after="0" w:line="240" w:lineRule="auto"/>
              <w:ind w:left="0"/>
              <w:jc w:val="center"/>
              <w:rPr>
                <w:rFonts w:ascii="Arial" w:hAnsi="Arial" w:cs="Arial"/>
                <w:sz w:val="20"/>
                <w:szCs w:val="20"/>
              </w:rPr>
            </w:pPr>
          </w:p>
          <w:p w14:paraId="149BDDB0"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6 %</w:t>
            </w:r>
          </w:p>
          <w:p w14:paraId="3A94561F"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60 %</w:t>
            </w:r>
          </w:p>
          <w:p w14:paraId="67B8AB0A"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34 %</w:t>
            </w:r>
          </w:p>
        </w:tc>
      </w:tr>
      <w:tr w:rsidR="00DD1F2C" w:rsidRPr="00E73C62" w14:paraId="1DBD84C2" w14:textId="77777777" w:rsidTr="00B4739C">
        <w:trPr>
          <w:trHeight w:val="200"/>
        </w:trPr>
        <w:tc>
          <w:tcPr>
            <w:tcW w:w="709" w:type="dxa"/>
            <w:tcBorders>
              <w:top w:val="nil"/>
              <w:bottom w:val="single" w:sz="4" w:space="0" w:color="7F7F7F"/>
            </w:tcBorders>
            <w:shd w:val="clear" w:color="auto" w:fill="auto"/>
          </w:tcPr>
          <w:p w14:paraId="719988A3" w14:textId="77777777" w:rsidR="005D5A7C" w:rsidRPr="00E73C62" w:rsidRDefault="005D5A7C" w:rsidP="00B4739C">
            <w:pPr>
              <w:pStyle w:val="ListParagraph"/>
              <w:spacing w:after="0" w:line="240" w:lineRule="auto"/>
              <w:ind w:left="0"/>
              <w:rPr>
                <w:rFonts w:ascii="Arial" w:hAnsi="Arial" w:cs="Arial"/>
                <w:bCs/>
                <w:sz w:val="20"/>
                <w:szCs w:val="20"/>
              </w:rPr>
            </w:pPr>
            <w:r w:rsidRPr="00E73C62">
              <w:rPr>
                <w:rFonts w:ascii="Arial" w:hAnsi="Arial" w:cs="Arial"/>
                <w:bCs/>
                <w:sz w:val="20"/>
                <w:szCs w:val="20"/>
              </w:rPr>
              <w:t>8.</w:t>
            </w:r>
          </w:p>
        </w:tc>
        <w:tc>
          <w:tcPr>
            <w:tcW w:w="4004" w:type="dxa"/>
            <w:tcBorders>
              <w:top w:val="nil"/>
              <w:bottom w:val="single" w:sz="4" w:space="0" w:color="7F7F7F"/>
            </w:tcBorders>
            <w:shd w:val="clear" w:color="auto" w:fill="auto"/>
          </w:tcPr>
          <w:p w14:paraId="2A1BBC3E" w14:textId="77777777" w:rsidR="005D5A7C" w:rsidRPr="00E73C62" w:rsidRDefault="005D5A7C" w:rsidP="00B4739C">
            <w:pPr>
              <w:pStyle w:val="ListParagraph"/>
              <w:spacing w:after="0" w:line="240" w:lineRule="auto"/>
              <w:ind w:left="0"/>
              <w:rPr>
                <w:rFonts w:ascii="Arial" w:hAnsi="Arial" w:cs="Arial"/>
                <w:b/>
                <w:sz w:val="20"/>
                <w:szCs w:val="20"/>
              </w:rPr>
            </w:pPr>
            <w:r w:rsidRPr="00E73C62">
              <w:rPr>
                <w:rFonts w:ascii="Arial" w:hAnsi="Arial" w:cs="Arial"/>
                <w:b/>
                <w:sz w:val="20"/>
                <w:szCs w:val="20"/>
              </w:rPr>
              <w:t>Pekerjaan Ibu</w:t>
            </w:r>
          </w:p>
          <w:p w14:paraId="05116713" w14:textId="77777777" w:rsidR="005D5A7C" w:rsidRPr="00E73C62" w:rsidRDefault="005D5A7C" w:rsidP="00B4739C">
            <w:pPr>
              <w:pStyle w:val="ListParagraph"/>
              <w:numPr>
                <w:ilvl w:val="1"/>
                <w:numId w:val="6"/>
              </w:numPr>
              <w:spacing w:after="0" w:line="240" w:lineRule="auto"/>
              <w:ind w:left="390"/>
              <w:jc w:val="both"/>
              <w:rPr>
                <w:rFonts w:ascii="Arial" w:hAnsi="Arial" w:cs="Arial"/>
                <w:sz w:val="20"/>
                <w:szCs w:val="20"/>
              </w:rPr>
            </w:pPr>
            <w:r w:rsidRPr="00E73C62">
              <w:rPr>
                <w:rFonts w:ascii="Arial" w:hAnsi="Arial" w:cs="Arial"/>
                <w:sz w:val="20"/>
                <w:szCs w:val="20"/>
              </w:rPr>
              <w:t>Swasta</w:t>
            </w:r>
          </w:p>
          <w:p w14:paraId="07AC017F" w14:textId="77777777" w:rsidR="005D5A7C" w:rsidRPr="00E73C62" w:rsidRDefault="005D5A7C" w:rsidP="00B4739C">
            <w:pPr>
              <w:pStyle w:val="ListParagraph"/>
              <w:numPr>
                <w:ilvl w:val="1"/>
                <w:numId w:val="6"/>
              </w:numPr>
              <w:spacing w:after="0" w:line="240" w:lineRule="auto"/>
              <w:ind w:left="390"/>
              <w:jc w:val="both"/>
              <w:rPr>
                <w:rFonts w:ascii="Arial" w:hAnsi="Arial" w:cs="Arial"/>
                <w:sz w:val="20"/>
                <w:szCs w:val="20"/>
              </w:rPr>
            </w:pPr>
            <w:r w:rsidRPr="00E73C62">
              <w:rPr>
                <w:rFonts w:ascii="Arial" w:hAnsi="Arial" w:cs="Arial"/>
                <w:sz w:val="20"/>
                <w:szCs w:val="20"/>
              </w:rPr>
              <w:t>Wiraswasta</w:t>
            </w:r>
          </w:p>
          <w:p w14:paraId="6CC22473" w14:textId="77777777" w:rsidR="005D5A7C" w:rsidRPr="00E73C62" w:rsidRDefault="005D5A7C" w:rsidP="00B4739C">
            <w:pPr>
              <w:pStyle w:val="ListParagraph"/>
              <w:numPr>
                <w:ilvl w:val="1"/>
                <w:numId w:val="6"/>
              </w:numPr>
              <w:spacing w:after="0" w:line="240" w:lineRule="auto"/>
              <w:ind w:left="390"/>
              <w:jc w:val="both"/>
              <w:rPr>
                <w:rFonts w:ascii="Arial" w:hAnsi="Arial" w:cs="Arial"/>
                <w:sz w:val="20"/>
                <w:szCs w:val="20"/>
              </w:rPr>
            </w:pPr>
            <w:r w:rsidRPr="00E73C62">
              <w:rPr>
                <w:rFonts w:ascii="Arial" w:hAnsi="Arial" w:cs="Arial"/>
                <w:sz w:val="20"/>
                <w:szCs w:val="20"/>
              </w:rPr>
              <w:t>Tidak bekerja</w:t>
            </w:r>
          </w:p>
        </w:tc>
        <w:tc>
          <w:tcPr>
            <w:tcW w:w="1808" w:type="dxa"/>
            <w:tcBorders>
              <w:top w:val="nil"/>
              <w:bottom w:val="single" w:sz="4" w:space="0" w:color="7F7F7F"/>
            </w:tcBorders>
            <w:shd w:val="clear" w:color="auto" w:fill="auto"/>
          </w:tcPr>
          <w:p w14:paraId="6EFD3C45" w14:textId="77777777" w:rsidR="005D5A7C" w:rsidRPr="00E73C62" w:rsidRDefault="005D5A7C" w:rsidP="00B4739C">
            <w:pPr>
              <w:pStyle w:val="ListParagraph"/>
              <w:spacing w:after="0" w:line="240" w:lineRule="auto"/>
              <w:ind w:left="0"/>
              <w:rPr>
                <w:rFonts w:ascii="Arial" w:hAnsi="Arial" w:cs="Arial"/>
                <w:sz w:val="20"/>
                <w:szCs w:val="20"/>
              </w:rPr>
            </w:pPr>
          </w:p>
          <w:p w14:paraId="03FE23DF"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6</w:t>
            </w:r>
          </w:p>
          <w:p w14:paraId="47B2DEC7"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22</w:t>
            </w:r>
          </w:p>
          <w:p w14:paraId="34195E0C"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22</w:t>
            </w:r>
          </w:p>
        </w:tc>
        <w:tc>
          <w:tcPr>
            <w:tcW w:w="1736" w:type="dxa"/>
            <w:tcBorders>
              <w:top w:val="nil"/>
              <w:bottom w:val="single" w:sz="4" w:space="0" w:color="7F7F7F"/>
            </w:tcBorders>
            <w:shd w:val="clear" w:color="auto" w:fill="auto"/>
          </w:tcPr>
          <w:p w14:paraId="4C39BF76" w14:textId="77777777" w:rsidR="005D5A7C" w:rsidRPr="00E73C62" w:rsidRDefault="005D5A7C" w:rsidP="00B4739C">
            <w:pPr>
              <w:pStyle w:val="ListParagraph"/>
              <w:spacing w:after="0" w:line="240" w:lineRule="auto"/>
              <w:ind w:left="0"/>
              <w:rPr>
                <w:rFonts w:ascii="Arial" w:hAnsi="Arial" w:cs="Arial"/>
                <w:sz w:val="20"/>
                <w:szCs w:val="20"/>
              </w:rPr>
            </w:pPr>
          </w:p>
          <w:p w14:paraId="5E72E82F"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12 %</w:t>
            </w:r>
          </w:p>
          <w:p w14:paraId="79423680"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44%</w:t>
            </w:r>
          </w:p>
          <w:p w14:paraId="7C31CE1F" w14:textId="77777777" w:rsidR="005D5A7C" w:rsidRPr="00E73C62" w:rsidRDefault="005D5A7C" w:rsidP="00B4739C">
            <w:pPr>
              <w:pStyle w:val="ListParagraph"/>
              <w:spacing w:after="0" w:line="240" w:lineRule="auto"/>
              <w:ind w:left="0"/>
              <w:jc w:val="center"/>
              <w:rPr>
                <w:rFonts w:ascii="Arial" w:hAnsi="Arial" w:cs="Arial"/>
                <w:sz w:val="20"/>
                <w:szCs w:val="20"/>
              </w:rPr>
            </w:pPr>
            <w:r w:rsidRPr="00E73C62">
              <w:rPr>
                <w:rFonts w:ascii="Arial" w:hAnsi="Arial" w:cs="Arial"/>
                <w:sz w:val="20"/>
                <w:szCs w:val="20"/>
              </w:rPr>
              <w:t>44%</w:t>
            </w:r>
          </w:p>
        </w:tc>
      </w:tr>
    </w:tbl>
    <w:p w14:paraId="23FCDD38" w14:textId="77777777" w:rsidR="005D5A7C" w:rsidRPr="00BB119E" w:rsidRDefault="005D5A7C" w:rsidP="004E7782">
      <w:pPr>
        <w:spacing w:after="0" w:line="360" w:lineRule="auto"/>
        <w:jc w:val="both"/>
        <w:rPr>
          <w:rFonts w:ascii="Arial" w:hAnsi="Arial" w:cs="Arial"/>
          <w:sz w:val="20"/>
          <w:szCs w:val="20"/>
        </w:rPr>
      </w:pPr>
    </w:p>
    <w:p w14:paraId="536FD7AD" w14:textId="77777777" w:rsidR="00E73C62" w:rsidRDefault="004E7782" w:rsidP="00E73C62">
      <w:pPr>
        <w:spacing w:after="0" w:line="360" w:lineRule="auto"/>
        <w:jc w:val="both"/>
        <w:rPr>
          <w:rFonts w:ascii="Arial" w:hAnsi="Arial" w:cs="Arial"/>
          <w:sz w:val="20"/>
          <w:szCs w:val="20"/>
        </w:rPr>
      </w:pPr>
      <w:r w:rsidRPr="00BB119E">
        <w:rPr>
          <w:rFonts w:ascii="Arial" w:hAnsi="Arial" w:cs="Arial"/>
          <w:sz w:val="20"/>
          <w:szCs w:val="20"/>
        </w:rPr>
        <w:t>Tabel 1</w:t>
      </w:r>
      <w:r w:rsidR="00B228F8" w:rsidRPr="00BB119E">
        <w:rPr>
          <w:rFonts w:ascii="Arial" w:hAnsi="Arial" w:cs="Arial"/>
          <w:sz w:val="20"/>
          <w:szCs w:val="20"/>
        </w:rPr>
        <w:t>, menyajikan k</w:t>
      </w:r>
      <w:r w:rsidRPr="00BB119E">
        <w:rPr>
          <w:rFonts w:ascii="Arial" w:hAnsi="Arial" w:cs="Arial"/>
          <w:sz w:val="20"/>
          <w:szCs w:val="20"/>
        </w:rPr>
        <w:t xml:space="preserve">arakteristik </w:t>
      </w:r>
      <w:r w:rsidR="00FD3871" w:rsidRPr="00BB119E">
        <w:rPr>
          <w:rFonts w:ascii="Arial" w:hAnsi="Arial" w:cs="Arial"/>
          <w:sz w:val="20"/>
          <w:szCs w:val="20"/>
        </w:rPr>
        <w:t xml:space="preserve">responden yaitu </w:t>
      </w:r>
      <w:r w:rsidRPr="00BB119E">
        <w:rPr>
          <w:rFonts w:ascii="Arial" w:hAnsi="Arial" w:cs="Arial"/>
          <w:sz w:val="20"/>
          <w:szCs w:val="20"/>
        </w:rPr>
        <w:t xml:space="preserve">Anak-anak </w:t>
      </w:r>
      <w:r w:rsidR="0072391D" w:rsidRPr="00BB119E">
        <w:rPr>
          <w:rFonts w:ascii="Arial" w:hAnsi="Arial" w:cs="Arial"/>
          <w:sz w:val="20"/>
          <w:szCs w:val="20"/>
        </w:rPr>
        <w:t>u</w:t>
      </w:r>
      <w:r w:rsidRPr="00BB119E">
        <w:rPr>
          <w:rFonts w:ascii="Arial" w:hAnsi="Arial" w:cs="Arial"/>
          <w:sz w:val="20"/>
          <w:szCs w:val="20"/>
        </w:rPr>
        <w:t xml:space="preserve">sia </w:t>
      </w:r>
      <w:r w:rsidR="0072391D" w:rsidRPr="00BB119E">
        <w:rPr>
          <w:rFonts w:ascii="Arial" w:hAnsi="Arial" w:cs="Arial"/>
          <w:sz w:val="20"/>
          <w:szCs w:val="20"/>
        </w:rPr>
        <w:t>4-6 tahun</w:t>
      </w:r>
      <w:r w:rsidRPr="00BB119E">
        <w:rPr>
          <w:rFonts w:ascii="Arial" w:hAnsi="Arial" w:cs="Arial"/>
          <w:sz w:val="20"/>
          <w:szCs w:val="20"/>
        </w:rPr>
        <w:t xml:space="preserve"> di </w:t>
      </w:r>
      <w:r w:rsidR="00B228F8" w:rsidRPr="00BB119E">
        <w:rPr>
          <w:rFonts w:ascii="Arial" w:hAnsi="Arial" w:cs="Arial"/>
          <w:sz w:val="20"/>
          <w:szCs w:val="20"/>
        </w:rPr>
        <w:t>w</w:t>
      </w:r>
      <w:r w:rsidRPr="00BB119E">
        <w:rPr>
          <w:rFonts w:ascii="Arial" w:hAnsi="Arial" w:cs="Arial"/>
          <w:sz w:val="20"/>
          <w:szCs w:val="20"/>
        </w:rPr>
        <w:t xml:space="preserve">ilayah Gembong Sawah Tengah Kelurahan Kapasan Kecamatan  Simokerto Kota Surabaya, </w:t>
      </w:r>
      <w:r w:rsidR="00B228F8" w:rsidRPr="00BB119E">
        <w:rPr>
          <w:rFonts w:ascii="Arial" w:hAnsi="Arial" w:cs="Arial"/>
          <w:sz w:val="20"/>
          <w:szCs w:val="20"/>
        </w:rPr>
        <w:t>Februari</w:t>
      </w:r>
      <w:r w:rsidRPr="00BB119E">
        <w:rPr>
          <w:rFonts w:ascii="Arial" w:hAnsi="Arial" w:cs="Arial"/>
          <w:sz w:val="20"/>
          <w:szCs w:val="20"/>
        </w:rPr>
        <w:t xml:space="preserve"> 202</w:t>
      </w:r>
      <w:r w:rsidR="00B228F8" w:rsidRPr="00BB119E">
        <w:rPr>
          <w:rFonts w:ascii="Arial" w:hAnsi="Arial" w:cs="Arial"/>
          <w:sz w:val="20"/>
          <w:szCs w:val="20"/>
        </w:rPr>
        <w:t xml:space="preserve">1 yaitu umur anak-anak </w:t>
      </w:r>
      <w:r w:rsidR="0072391D" w:rsidRPr="00BB119E">
        <w:rPr>
          <w:rFonts w:ascii="Arial" w:hAnsi="Arial" w:cs="Arial"/>
          <w:sz w:val="20"/>
          <w:szCs w:val="20"/>
        </w:rPr>
        <w:t>usia 4-6 tahun</w:t>
      </w:r>
      <w:r w:rsidR="00B228F8" w:rsidRPr="00BB119E">
        <w:rPr>
          <w:rFonts w:ascii="Arial" w:hAnsi="Arial" w:cs="Arial"/>
          <w:sz w:val="20"/>
          <w:szCs w:val="20"/>
        </w:rPr>
        <w:t xml:space="preserve"> sebagian besar berumur 6 tahun sebanyak 25(50%) dan berjenis kelamin perempuan paling banyak sebesar 31 anak(62%), pada data pendidikan terakhir orang tua yang terbanyak SMA sebanyak 34 anak(68%) dan sebagian besar orang</w:t>
      </w:r>
      <w:r w:rsidR="00BB119E">
        <w:rPr>
          <w:rFonts w:ascii="Arial" w:hAnsi="Arial" w:cs="Arial"/>
          <w:sz w:val="20"/>
          <w:szCs w:val="20"/>
        </w:rPr>
        <w:t xml:space="preserve"> </w:t>
      </w:r>
      <w:r w:rsidR="00B228F8" w:rsidRPr="00BB119E">
        <w:rPr>
          <w:rFonts w:ascii="Arial" w:hAnsi="Arial" w:cs="Arial"/>
          <w:sz w:val="20"/>
          <w:szCs w:val="20"/>
        </w:rPr>
        <w:t>tua bekerja sebagai wiraswasta 27 orang(54 %).</w:t>
      </w:r>
      <w:r w:rsidR="00516849">
        <w:rPr>
          <w:rFonts w:ascii="Arial" w:hAnsi="Arial" w:cs="Arial"/>
          <w:sz w:val="20"/>
          <w:szCs w:val="20"/>
        </w:rPr>
        <w:t xml:space="preserve"> </w:t>
      </w:r>
      <w:r w:rsidR="00661443" w:rsidRPr="00BB119E">
        <w:rPr>
          <w:rFonts w:ascii="Arial" w:hAnsi="Arial" w:cs="Arial"/>
          <w:sz w:val="20"/>
          <w:szCs w:val="20"/>
        </w:rPr>
        <w:t xml:space="preserve">Anak usia </w:t>
      </w:r>
      <w:r w:rsidR="00661443">
        <w:rPr>
          <w:rFonts w:ascii="Arial" w:hAnsi="Arial" w:cs="Arial"/>
          <w:sz w:val="20"/>
          <w:szCs w:val="20"/>
        </w:rPr>
        <w:t>4-6 tahun</w:t>
      </w:r>
      <w:r w:rsidR="00661443" w:rsidRPr="00BB119E">
        <w:rPr>
          <w:rFonts w:ascii="Arial" w:hAnsi="Arial" w:cs="Arial"/>
          <w:sz w:val="20"/>
          <w:szCs w:val="20"/>
        </w:rPr>
        <w:t xml:space="preserve"> memasuki masa keemasan (golden age), </w:t>
      </w:r>
      <w:r w:rsidR="00661443">
        <w:rPr>
          <w:rFonts w:ascii="Arial" w:hAnsi="Arial" w:cs="Arial"/>
          <w:sz w:val="20"/>
          <w:szCs w:val="20"/>
        </w:rPr>
        <w:t>yang ditandai</w:t>
      </w:r>
      <w:r w:rsidR="00661443" w:rsidRPr="00BB119E">
        <w:rPr>
          <w:rFonts w:ascii="Arial" w:hAnsi="Arial" w:cs="Arial"/>
          <w:sz w:val="20"/>
          <w:szCs w:val="20"/>
        </w:rPr>
        <w:t xml:space="preserve"> anak mulai peka </w:t>
      </w:r>
      <w:r w:rsidR="00661443">
        <w:rPr>
          <w:rFonts w:ascii="Arial" w:hAnsi="Arial" w:cs="Arial"/>
          <w:sz w:val="20"/>
          <w:szCs w:val="20"/>
        </w:rPr>
        <w:t>pada</w:t>
      </w:r>
      <w:r w:rsidR="00661443" w:rsidRPr="00BB119E">
        <w:rPr>
          <w:rFonts w:ascii="Arial" w:hAnsi="Arial" w:cs="Arial"/>
          <w:sz w:val="20"/>
          <w:szCs w:val="20"/>
        </w:rPr>
        <w:t xml:space="preserve"> stimulus yang </w:t>
      </w:r>
      <w:r w:rsidR="00661443">
        <w:rPr>
          <w:rFonts w:ascii="Arial" w:hAnsi="Arial" w:cs="Arial"/>
          <w:sz w:val="20"/>
          <w:szCs w:val="20"/>
        </w:rPr>
        <w:t>ada</w:t>
      </w:r>
      <w:r w:rsidR="00661443" w:rsidRPr="00BB119E">
        <w:rPr>
          <w:rFonts w:ascii="Arial" w:hAnsi="Arial" w:cs="Arial"/>
          <w:sz w:val="20"/>
          <w:szCs w:val="20"/>
        </w:rPr>
        <w:t xml:space="preserve"> disekitar lingkungannya</w:t>
      </w:r>
      <w:r w:rsidR="00661443" w:rsidRPr="00BB119E">
        <w:rPr>
          <w:rFonts w:ascii="Arial" w:hAnsi="Arial" w:cs="Arial"/>
          <w:sz w:val="20"/>
          <w:szCs w:val="20"/>
        </w:rPr>
        <w:fldChar w:fldCharType="begin" w:fldLock="1"/>
      </w:r>
      <w:r w:rsidR="00661443" w:rsidRPr="00BB119E">
        <w:rPr>
          <w:rFonts w:ascii="Arial" w:hAnsi="Arial" w:cs="Arial"/>
          <w:sz w:val="20"/>
          <w:szCs w:val="20"/>
        </w:rPr>
        <w:instrText>ADDIN CSL_CITATION {"citationItems":[{"id":"ITEM-1","itemData":{"author":[{"dropping-particle":"","family":"Hurlock","given":"E. B.","non-dropping-particle":"","parse-names":false,"suffix":""}],"id":"ITEM-1","issued":{"date-parts":[["1953"]]},"publisher-place":"McGraw-Hill","title":"Developmental psychology.","type":"book"},"uris":["http://www.mendeley.com/documents/?uuid=92c6e081-031e-4a68-8187-e17d70eeda8d"]}],"mendeley":{"formattedCitation":"(Hurlock, 1953)","plainTextFormattedCitation":"(Hurlock, 1953)","previouslyFormattedCitation":"(Hurlock, 1953)"},"properties":{"noteIndex":0},"schema":"https://github.com/citation-style-language/schema/raw/master/csl-citation.json"}</w:instrText>
      </w:r>
      <w:r w:rsidR="00661443" w:rsidRPr="00BB119E">
        <w:rPr>
          <w:rFonts w:ascii="Arial" w:hAnsi="Arial" w:cs="Arial"/>
          <w:sz w:val="20"/>
          <w:szCs w:val="20"/>
        </w:rPr>
        <w:fldChar w:fldCharType="separate"/>
      </w:r>
      <w:r w:rsidR="00661443" w:rsidRPr="00BB119E">
        <w:rPr>
          <w:rFonts w:ascii="Arial" w:hAnsi="Arial" w:cs="Arial"/>
          <w:noProof/>
          <w:sz w:val="20"/>
          <w:szCs w:val="20"/>
        </w:rPr>
        <w:t>(Hurlock, 1953)</w:t>
      </w:r>
      <w:r w:rsidR="00661443" w:rsidRPr="00BB119E">
        <w:rPr>
          <w:rFonts w:ascii="Arial" w:hAnsi="Arial" w:cs="Arial"/>
          <w:sz w:val="20"/>
          <w:szCs w:val="20"/>
        </w:rPr>
        <w:fldChar w:fldCharType="end"/>
      </w:r>
      <w:r w:rsidR="00661443" w:rsidRPr="00BB119E">
        <w:rPr>
          <w:rFonts w:ascii="Arial" w:hAnsi="Arial" w:cs="Arial"/>
          <w:sz w:val="20"/>
          <w:szCs w:val="20"/>
        </w:rPr>
        <w:t>. Menurut</w:t>
      </w:r>
      <w:r w:rsidR="00661443" w:rsidRPr="00BB119E">
        <w:rPr>
          <w:rFonts w:ascii="Arial" w:hAnsi="Arial" w:cs="Arial"/>
          <w:sz w:val="20"/>
          <w:szCs w:val="20"/>
        </w:rPr>
        <w:fldChar w:fldCharType="begin" w:fldLock="1"/>
      </w:r>
      <w:r w:rsidR="00661443" w:rsidRPr="00BB119E">
        <w:rPr>
          <w:rFonts w:ascii="Arial" w:hAnsi="Arial" w:cs="Arial"/>
          <w:sz w:val="20"/>
          <w:szCs w:val="20"/>
        </w:rPr>
        <w:instrText>ADDIN CSL_CITATION {"citationItems":[{"id":"ITEM-1","itemData":{"author":[{"dropping-particle":"","family":"Soetjiningsih","given":"","non-dropping-particle":"","parse-names":false,"suffix":""}],"id":"ITEM-1","issued":{"date-parts":[["2012"]]},"publisher":"EGC","publisher-place":"Jakarta","title":"Tumbuh Kembang Anak","type":"book"},"uris":["http://www.mendeley.com/documents/?uuid=5487fd22-3d0a-4143-848e-1854c7184b3f"]}],"mendeley":{"formattedCitation":"(Soetjiningsih, 2012)","manualFormatting":" Soetjiningsih, (2012)","plainTextFormattedCitation":"(Soetjiningsih, 2012)","previouslyFormattedCitation":"(Soetjiningsih, 2012)"},"properties":{"noteIndex":0},"schema":"https://github.com/citation-style-language/schema/raw/master/csl-citation.json"}</w:instrText>
      </w:r>
      <w:r w:rsidR="00661443" w:rsidRPr="00BB119E">
        <w:rPr>
          <w:rFonts w:ascii="Arial" w:hAnsi="Arial" w:cs="Arial"/>
          <w:sz w:val="20"/>
          <w:szCs w:val="20"/>
        </w:rPr>
        <w:fldChar w:fldCharType="separate"/>
      </w:r>
      <w:r w:rsidR="00661443" w:rsidRPr="00BB119E">
        <w:rPr>
          <w:rFonts w:ascii="Arial" w:hAnsi="Arial" w:cs="Arial"/>
          <w:noProof/>
          <w:sz w:val="20"/>
          <w:szCs w:val="20"/>
        </w:rPr>
        <w:t xml:space="preserve"> Soetjiningsih, (2012)</w:t>
      </w:r>
      <w:r w:rsidR="00661443" w:rsidRPr="00BB119E">
        <w:rPr>
          <w:rFonts w:ascii="Arial" w:hAnsi="Arial" w:cs="Arial"/>
          <w:sz w:val="20"/>
          <w:szCs w:val="20"/>
        </w:rPr>
        <w:fldChar w:fldCharType="end"/>
      </w:r>
      <w:r w:rsidR="00661443" w:rsidRPr="00BB119E">
        <w:rPr>
          <w:rFonts w:ascii="Arial" w:hAnsi="Arial" w:cs="Arial"/>
          <w:sz w:val="20"/>
          <w:szCs w:val="20"/>
        </w:rPr>
        <w:t xml:space="preserve">, pada anak usia 60-72 bulan akan terjadi perkembangan yang pesat </w:t>
      </w:r>
      <w:r w:rsidR="00661443">
        <w:rPr>
          <w:rFonts w:ascii="Arial" w:hAnsi="Arial" w:cs="Arial"/>
          <w:sz w:val="20"/>
          <w:szCs w:val="20"/>
        </w:rPr>
        <w:t>salah satunya adalah perkembangan</w:t>
      </w:r>
      <w:r w:rsidR="00661443" w:rsidRPr="00BB119E">
        <w:rPr>
          <w:rFonts w:ascii="Arial" w:hAnsi="Arial" w:cs="Arial"/>
          <w:sz w:val="20"/>
          <w:szCs w:val="20"/>
        </w:rPr>
        <w:t xml:space="preserve"> </w:t>
      </w:r>
      <w:r w:rsidR="00661443">
        <w:rPr>
          <w:rFonts w:ascii="Arial" w:hAnsi="Arial" w:cs="Arial"/>
          <w:sz w:val="20"/>
          <w:szCs w:val="20"/>
        </w:rPr>
        <w:t>social dan erak kaitannya dengan emosional anak</w:t>
      </w:r>
      <w:r w:rsidR="00661443" w:rsidRPr="00BB119E">
        <w:rPr>
          <w:rFonts w:ascii="Arial" w:hAnsi="Arial" w:cs="Arial"/>
          <w:sz w:val="20"/>
          <w:szCs w:val="20"/>
        </w:rPr>
        <w:t>.</w:t>
      </w:r>
      <w:r w:rsidR="00516849">
        <w:rPr>
          <w:rFonts w:ascii="Arial" w:hAnsi="Arial" w:cs="Arial"/>
          <w:sz w:val="20"/>
          <w:szCs w:val="20"/>
        </w:rPr>
        <w:t xml:space="preserve"> Data orangtua mayoritas bekerja, memberikan gambaran bahwa kemampuan ekonomi responden diatas rata-rata, sehingga daya beli keluarga untuk anaknya masuk kategori cukup yang akan berkontribusi pada salah satu kemampuan untuk memberikan fasilitas anaknya. </w:t>
      </w:r>
    </w:p>
    <w:p w14:paraId="36A7B48F" w14:textId="77777777" w:rsidR="00E73C62" w:rsidRDefault="00E73C62" w:rsidP="00E73C62">
      <w:pPr>
        <w:spacing w:after="0" w:line="360" w:lineRule="auto"/>
        <w:jc w:val="both"/>
        <w:rPr>
          <w:rFonts w:ascii="Arial" w:hAnsi="Arial" w:cs="Arial"/>
          <w:sz w:val="20"/>
          <w:szCs w:val="20"/>
        </w:rPr>
      </w:pPr>
    </w:p>
    <w:p w14:paraId="2AD8A863" w14:textId="04B1DE3E" w:rsidR="00E73C62" w:rsidRDefault="00E73C62" w:rsidP="00E73C62">
      <w:pPr>
        <w:spacing w:after="0" w:line="360" w:lineRule="auto"/>
        <w:jc w:val="both"/>
        <w:rPr>
          <w:rFonts w:ascii="Arial" w:hAnsi="Arial" w:cs="Arial"/>
          <w:sz w:val="20"/>
          <w:szCs w:val="20"/>
        </w:rPr>
      </w:pPr>
      <w:r w:rsidRPr="00BB119E">
        <w:rPr>
          <w:rFonts w:ascii="Arial" w:hAnsi="Arial" w:cs="Arial"/>
          <w:sz w:val="20"/>
          <w:szCs w:val="20"/>
        </w:rPr>
        <w:t>Tabel 2 menunjukan jumlah anak dengan perkembangan social emosional anak  berkembang sangat baik meningkat  menjadi 72%, dari sebelum intervensi hanya 46% saja.</w:t>
      </w:r>
    </w:p>
    <w:p w14:paraId="3D5BE2A7" w14:textId="2E695468" w:rsidR="000A1BBB" w:rsidRPr="00BB119E" w:rsidRDefault="000A1BBB" w:rsidP="0072391D">
      <w:pPr>
        <w:spacing w:after="0" w:line="360" w:lineRule="auto"/>
        <w:jc w:val="center"/>
        <w:rPr>
          <w:rFonts w:ascii="Arial" w:hAnsi="Arial" w:cs="Arial"/>
          <w:sz w:val="20"/>
          <w:szCs w:val="20"/>
        </w:rPr>
      </w:pPr>
      <w:r w:rsidRPr="00BB119E">
        <w:rPr>
          <w:rFonts w:ascii="Arial" w:hAnsi="Arial" w:cs="Arial"/>
          <w:sz w:val="20"/>
          <w:szCs w:val="20"/>
        </w:rPr>
        <w:lastRenderedPageBreak/>
        <w:t xml:space="preserve">Tabel 2. Gambaran </w:t>
      </w:r>
      <w:r w:rsidR="006C4A23">
        <w:rPr>
          <w:rFonts w:ascii="Arial" w:hAnsi="Arial" w:cs="Arial"/>
          <w:sz w:val="20"/>
          <w:szCs w:val="20"/>
        </w:rPr>
        <w:t>P</w:t>
      </w:r>
      <w:r w:rsidRPr="00BB119E">
        <w:rPr>
          <w:rFonts w:ascii="Arial" w:hAnsi="Arial" w:cs="Arial"/>
          <w:sz w:val="20"/>
          <w:szCs w:val="20"/>
        </w:rPr>
        <w:t xml:space="preserve">erkembangan </w:t>
      </w:r>
      <w:r w:rsidR="006C4A23">
        <w:rPr>
          <w:rFonts w:ascii="Arial" w:hAnsi="Arial" w:cs="Arial"/>
          <w:sz w:val="20"/>
          <w:szCs w:val="20"/>
        </w:rPr>
        <w:t>S</w:t>
      </w:r>
      <w:r w:rsidR="0094457F" w:rsidRPr="00BB119E">
        <w:rPr>
          <w:rFonts w:ascii="Arial" w:hAnsi="Arial" w:cs="Arial"/>
          <w:sz w:val="20"/>
          <w:szCs w:val="20"/>
        </w:rPr>
        <w:t xml:space="preserve">ocial </w:t>
      </w:r>
      <w:r w:rsidR="006C4A23">
        <w:rPr>
          <w:rFonts w:ascii="Arial" w:hAnsi="Arial" w:cs="Arial"/>
          <w:sz w:val="20"/>
          <w:szCs w:val="20"/>
        </w:rPr>
        <w:t>E</w:t>
      </w:r>
      <w:r w:rsidR="0094457F" w:rsidRPr="00BB119E">
        <w:rPr>
          <w:rFonts w:ascii="Arial" w:hAnsi="Arial" w:cs="Arial"/>
          <w:sz w:val="20"/>
          <w:szCs w:val="20"/>
        </w:rPr>
        <w:t>mosional</w:t>
      </w:r>
      <w:r w:rsidRPr="00BB119E">
        <w:rPr>
          <w:rFonts w:ascii="Arial" w:hAnsi="Arial" w:cs="Arial"/>
          <w:sz w:val="20"/>
          <w:szCs w:val="20"/>
        </w:rPr>
        <w:t xml:space="preserve"> </w:t>
      </w:r>
      <w:r w:rsidR="006C4A23">
        <w:rPr>
          <w:rFonts w:ascii="Arial" w:hAnsi="Arial" w:cs="Arial"/>
          <w:sz w:val="20"/>
          <w:szCs w:val="20"/>
        </w:rPr>
        <w:t>S</w:t>
      </w:r>
      <w:r w:rsidRPr="00BB119E">
        <w:rPr>
          <w:rFonts w:ascii="Arial" w:hAnsi="Arial" w:cs="Arial"/>
          <w:sz w:val="20"/>
          <w:szCs w:val="20"/>
        </w:rPr>
        <w:t xml:space="preserve">ebelum dan </w:t>
      </w:r>
      <w:r w:rsidR="006C4A23">
        <w:rPr>
          <w:rFonts w:ascii="Arial" w:hAnsi="Arial" w:cs="Arial"/>
          <w:sz w:val="20"/>
          <w:szCs w:val="20"/>
        </w:rPr>
        <w:t>S</w:t>
      </w:r>
      <w:r w:rsidRPr="00BB119E">
        <w:rPr>
          <w:rFonts w:ascii="Arial" w:hAnsi="Arial" w:cs="Arial"/>
          <w:sz w:val="20"/>
          <w:szCs w:val="20"/>
        </w:rPr>
        <w:t>etelah Permainan Congklak</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75"/>
        <w:gridCol w:w="728"/>
        <w:gridCol w:w="575"/>
        <w:gridCol w:w="728"/>
      </w:tblGrid>
      <w:tr w:rsidR="00DD1F2C" w:rsidRPr="00BB119E" w14:paraId="5DEAAC51" w14:textId="77777777" w:rsidTr="0094457F">
        <w:tc>
          <w:tcPr>
            <w:tcW w:w="1778" w:type="pct"/>
            <w:vMerge w:val="restart"/>
            <w:shd w:val="clear" w:color="auto" w:fill="auto"/>
          </w:tcPr>
          <w:p w14:paraId="533FF960" w14:textId="77777777" w:rsidR="005C5040" w:rsidRPr="00BB119E" w:rsidRDefault="005C5040" w:rsidP="005C5040">
            <w:pPr>
              <w:spacing w:after="0" w:line="240" w:lineRule="auto"/>
              <w:contextualSpacing/>
              <w:jc w:val="center"/>
              <w:rPr>
                <w:rFonts w:ascii="Arial" w:eastAsia="Calibri" w:hAnsi="Arial" w:cs="Arial"/>
                <w:b/>
                <w:bCs/>
                <w:sz w:val="20"/>
                <w:szCs w:val="20"/>
              </w:rPr>
            </w:pPr>
            <w:r w:rsidRPr="00BB119E">
              <w:rPr>
                <w:rFonts w:ascii="Arial" w:eastAsia="Calibri" w:hAnsi="Arial" w:cs="Arial"/>
                <w:b/>
                <w:bCs/>
                <w:sz w:val="20"/>
                <w:szCs w:val="20"/>
              </w:rPr>
              <w:t>Klasifikasi</w:t>
            </w:r>
          </w:p>
        </w:tc>
        <w:tc>
          <w:tcPr>
            <w:tcW w:w="3222" w:type="pct"/>
            <w:gridSpan w:val="4"/>
            <w:shd w:val="clear" w:color="auto" w:fill="auto"/>
          </w:tcPr>
          <w:p w14:paraId="584EB10A" w14:textId="450F2795" w:rsidR="005C5040" w:rsidRPr="00BB119E" w:rsidRDefault="005C5040" w:rsidP="005C5040">
            <w:pPr>
              <w:spacing w:after="0" w:line="240" w:lineRule="auto"/>
              <w:contextualSpacing/>
              <w:jc w:val="center"/>
              <w:rPr>
                <w:rFonts w:ascii="Arial" w:eastAsia="Calibri" w:hAnsi="Arial" w:cs="Arial"/>
                <w:b/>
                <w:bCs/>
                <w:sz w:val="20"/>
                <w:szCs w:val="20"/>
              </w:rPr>
            </w:pPr>
            <w:r w:rsidRPr="00BB119E">
              <w:rPr>
                <w:rFonts w:ascii="Arial" w:eastAsia="Calibri" w:hAnsi="Arial" w:cs="Arial"/>
                <w:b/>
                <w:bCs/>
                <w:sz w:val="20"/>
                <w:szCs w:val="20"/>
              </w:rPr>
              <w:t xml:space="preserve">Perkembangan </w:t>
            </w:r>
            <w:r w:rsidR="0094457F" w:rsidRPr="00BB119E">
              <w:rPr>
                <w:rFonts w:ascii="Arial" w:eastAsia="Calibri" w:hAnsi="Arial" w:cs="Arial"/>
                <w:b/>
                <w:bCs/>
                <w:sz w:val="20"/>
                <w:szCs w:val="20"/>
              </w:rPr>
              <w:t>Sosial Emosional</w:t>
            </w:r>
          </w:p>
        </w:tc>
      </w:tr>
      <w:tr w:rsidR="00DD1F2C" w:rsidRPr="00BB119E" w14:paraId="1E82856B" w14:textId="77777777" w:rsidTr="0094457F">
        <w:tc>
          <w:tcPr>
            <w:tcW w:w="1778" w:type="pct"/>
            <w:vMerge/>
            <w:shd w:val="clear" w:color="auto" w:fill="auto"/>
          </w:tcPr>
          <w:p w14:paraId="0EE1778B" w14:textId="77777777" w:rsidR="005C5040" w:rsidRPr="00BB119E" w:rsidRDefault="005C5040" w:rsidP="005C5040">
            <w:pPr>
              <w:spacing w:after="0" w:line="240" w:lineRule="auto"/>
              <w:jc w:val="center"/>
              <w:rPr>
                <w:rFonts w:ascii="Arial" w:eastAsia="Calibri" w:hAnsi="Arial" w:cs="Arial"/>
                <w:b/>
                <w:bCs/>
                <w:sz w:val="20"/>
                <w:szCs w:val="20"/>
              </w:rPr>
            </w:pPr>
          </w:p>
        </w:tc>
        <w:tc>
          <w:tcPr>
            <w:tcW w:w="1640" w:type="pct"/>
            <w:gridSpan w:val="2"/>
            <w:shd w:val="clear" w:color="auto" w:fill="auto"/>
          </w:tcPr>
          <w:p w14:paraId="7AB3DA59" w14:textId="77777777" w:rsidR="005C5040" w:rsidRPr="00BB119E" w:rsidRDefault="005C5040" w:rsidP="005C5040">
            <w:pPr>
              <w:spacing w:after="0" w:line="240" w:lineRule="auto"/>
              <w:jc w:val="center"/>
              <w:rPr>
                <w:rFonts w:ascii="Arial" w:eastAsia="Calibri" w:hAnsi="Arial" w:cs="Arial"/>
                <w:b/>
                <w:bCs/>
                <w:sz w:val="20"/>
                <w:szCs w:val="20"/>
              </w:rPr>
            </w:pPr>
            <w:r w:rsidRPr="00BB119E">
              <w:rPr>
                <w:rFonts w:ascii="Arial" w:eastAsia="Calibri" w:hAnsi="Arial" w:cs="Arial"/>
                <w:b/>
                <w:bCs/>
                <w:sz w:val="20"/>
                <w:szCs w:val="20"/>
              </w:rPr>
              <w:t>Pre</w:t>
            </w:r>
          </w:p>
        </w:tc>
        <w:tc>
          <w:tcPr>
            <w:tcW w:w="1582" w:type="pct"/>
            <w:gridSpan w:val="2"/>
            <w:shd w:val="clear" w:color="auto" w:fill="auto"/>
          </w:tcPr>
          <w:p w14:paraId="60CC73C7" w14:textId="77777777" w:rsidR="005C5040" w:rsidRPr="00BB119E" w:rsidRDefault="005C5040" w:rsidP="005C5040">
            <w:pPr>
              <w:spacing w:after="0" w:line="240" w:lineRule="auto"/>
              <w:jc w:val="center"/>
              <w:rPr>
                <w:rFonts w:ascii="Arial" w:eastAsia="Calibri" w:hAnsi="Arial" w:cs="Arial"/>
                <w:b/>
                <w:bCs/>
                <w:sz w:val="20"/>
                <w:szCs w:val="20"/>
              </w:rPr>
            </w:pPr>
            <w:r w:rsidRPr="00BB119E">
              <w:rPr>
                <w:rFonts w:ascii="Arial" w:eastAsia="Calibri" w:hAnsi="Arial" w:cs="Arial"/>
                <w:b/>
                <w:bCs/>
                <w:sz w:val="20"/>
                <w:szCs w:val="20"/>
              </w:rPr>
              <w:t>Post</w:t>
            </w:r>
          </w:p>
        </w:tc>
      </w:tr>
      <w:tr w:rsidR="00DD1F2C" w:rsidRPr="00BB119E" w14:paraId="5C8FEC33" w14:textId="77777777" w:rsidTr="0094457F">
        <w:tc>
          <w:tcPr>
            <w:tcW w:w="1778" w:type="pct"/>
            <w:vMerge/>
            <w:shd w:val="clear" w:color="auto" w:fill="auto"/>
          </w:tcPr>
          <w:p w14:paraId="10451179" w14:textId="77777777" w:rsidR="005C5040" w:rsidRPr="00BB119E" w:rsidRDefault="005C5040" w:rsidP="005C5040">
            <w:pPr>
              <w:spacing w:after="0" w:line="240" w:lineRule="auto"/>
              <w:rPr>
                <w:rFonts w:ascii="Arial" w:eastAsia="Calibri" w:hAnsi="Arial" w:cs="Arial"/>
                <w:b/>
                <w:bCs/>
                <w:sz w:val="20"/>
                <w:szCs w:val="20"/>
              </w:rPr>
            </w:pPr>
          </w:p>
        </w:tc>
        <w:tc>
          <w:tcPr>
            <w:tcW w:w="794" w:type="pct"/>
            <w:shd w:val="clear" w:color="auto" w:fill="auto"/>
          </w:tcPr>
          <w:p w14:paraId="44BBF9E4" w14:textId="15E30D79" w:rsidR="005C5040" w:rsidRPr="00BB119E" w:rsidRDefault="00E73C62" w:rsidP="005C5040">
            <w:pPr>
              <w:spacing w:after="0" w:line="240" w:lineRule="auto"/>
              <w:jc w:val="center"/>
              <w:rPr>
                <w:rFonts w:ascii="Arial" w:eastAsia="Calibri" w:hAnsi="Arial" w:cs="Arial"/>
                <w:b/>
                <w:bCs/>
                <w:sz w:val="20"/>
                <w:szCs w:val="20"/>
              </w:rPr>
            </w:pPr>
            <w:r>
              <w:rPr>
                <w:rFonts w:ascii="Arial" w:eastAsia="Calibri" w:hAnsi="Arial" w:cs="Arial"/>
                <w:b/>
                <w:bCs/>
                <w:sz w:val="20"/>
                <w:szCs w:val="20"/>
              </w:rPr>
              <w:t>F</w:t>
            </w:r>
          </w:p>
        </w:tc>
        <w:tc>
          <w:tcPr>
            <w:tcW w:w="846" w:type="pct"/>
            <w:shd w:val="clear" w:color="auto" w:fill="auto"/>
          </w:tcPr>
          <w:p w14:paraId="7A6E7CBC" w14:textId="2A2BEDC8" w:rsidR="005C5040" w:rsidRPr="00BB119E" w:rsidRDefault="000A1BBB" w:rsidP="005C5040">
            <w:pPr>
              <w:spacing w:after="0" w:line="240" w:lineRule="auto"/>
              <w:jc w:val="center"/>
              <w:rPr>
                <w:rFonts w:ascii="Arial" w:eastAsia="Calibri" w:hAnsi="Arial" w:cs="Arial"/>
                <w:b/>
                <w:bCs/>
                <w:sz w:val="20"/>
                <w:szCs w:val="20"/>
              </w:rPr>
            </w:pPr>
            <w:r w:rsidRPr="00BB119E">
              <w:rPr>
                <w:rFonts w:ascii="Arial" w:eastAsia="Calibri" w:hAnsi="Arial" w:cs="Arial"/>
                <w:b/>
                <w:bCs/>
                <w:sz w:val="20"/>
                <w:szCs w:val="20"/>
              </w:rPr>
              <w:t>%</w:t>
            </w:r>
          </w:p>
        </w:tc>
        <w:tc>
          <w:tcPr>
            <w:tcW w:w="794" w:type="pct"/>
            <w:shd w:val="clear" w:color="auto" w:fill="auto"/>
          </w:tcPr>
          <w:p w14:paraId="7BB4417D" w14:textId="47EB33E5" w:rsidR="005C5040" w:rsidRPr="00BB119E" w:rsidRDefault="005C5040" w:rsidP="005C5040">
            <w:pPr>
              <w:spacing w:after="0" w:line="240" w:lineRule="auto"/>
              <w:jc w:val="center"/>
              <w:rPr>
                <w:rFonts w:ascii="Arial" w:eastAsia="Calibri" w:hAnsi="Arial" w:cs="Arial"/>
                <w:b/>
                <w:bCs/>
                <w:sz w:val="20"/>
                <w:szCs w:val="20"/>
              </w:rPr>
            </w:pPr>
            <w:r w:rsidRPr="00BB119E">
              <w:rPr>
                <w:rFonts w:ascii="Arial" w:eastAsia="Calibri" w:hAnsi="Arial" w:cs="Arial"/>
                <w:b/>
                <w:bCs/>
                <w:sz w:val="20"/>
                <w:szCs w:val="20"/>
              </w:rPr>
              <w:t>F</w:t>
            </w:r>
          </w:p>
        </w:tc>
        <w:tc>
          <w:tcPr>
            <w:tcW w:w="788" w:type="pct"/>
            <w:shd w:val="clear" w:color="auto" w:fill="auto"/>
          </w:tcPr>
          <w:p w14:paraId="4D4148BA" w14:textId="309B4C78" w:rsidR="005C5040" w:rsidRPr="00BB119E" w:rsidRDefault="000A1BBB" w:rsidP="005C5040">
            <w:pPr>
              <w:spacing w:after="0" w:line="240" w:lineRule="auto"/>
              <w:jc w:val="center"/>
              <w:rPr>
                <w:rFonts w:ascii="Arial" w:eastAsia="Calibri" w:hAnsi="Arial" w:cs="Arial"/>
                <w:b/>
                <w:bCs/>
                <w:sz w:val="20"/>
                <w:szCs w:val="20"/>
              </w:rPr>
            </w:pPr>
            <w:r w:rsidRPr="00BB119E">
              <w:rPr>
                <w:rFonts w:ascii="Arial" w:eastAsia="Calibri" w:hAnsi="Arial" w:cs="Arial"/>
                <w:b/>
                <w:bCs/>
                <w:sz w:val="20"/>
                <w:szCs w:val="20"/>
              </w:rPr>
              <w:t>%</w:t>
            </w:r>
          </w:p>
        </w:tc>
      </w:tr>
      <w:tr w:rsidR="0094457F" w:rsidRPr="00BB119E" w14:paraId="203E71BE" w14:textId="77777777" w:rsidTr="0094457F">
        <w:tc>
          <w:tcPr>
            <w:tcW w:w="1778" w:type="pct"/>
            <w:shd w:val="clear" w:color="auto" w:fill="auto"/>
          </w:tcPr>
          <w:p w14:paraId="18653832" w14:textId="047BDE52" w:rsidR="0094457F" w:rsidRPr="00BB119E" w:rsidRDefault="0094457F" w:rsidP="0094457F">
            <w:pPr>
              <w:spacing w:after="0" w:line="240" w:lineRule="auto"/>
              <w:rPr>
                <w:rFonts w:ascii="Arial" w:eastAsia="Calibri" w:hAnsi="Arial" w:cs="Arial"/>
                <w:sz w:val="20"/>
                <w:szCs w:val="20"/>
              </w:rPr>
            </w:pPr>
            <w:r w:rsidRPr="00BB119E">
              <w:rPr>
                <w:rFonts w:ascii="Arial" w:eastAsia="Calibri" w:hAnsi="Arial" w:cs="Arial"/>
                <w:sz w:val="20"/>
                <w:szCs w:val="20"/>
              </w:rPr>
              <w:t>Berkembang sangat Baik</w:t>
            </w:r>
          </w:p>
        </w:tc>
        <w:tc>
          <w:tcPr>
            <w:tcW w:w="794" w:type="pct"/>
            <w:shd w:val="clear" w:color="auto" w:fill="auto"/>
          </w:tcPr>
          <w:p w14:paraId="7E299D91" w14:textId="1C9F3DCC"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23</w:t>
            </w:r>
          </w:p>
        </w:tc>
        <w:tc>
          <w:tcPr>
            <w:tcW w:w="846" w:type="pct"/>
            <w:shd w:val="clear" w:color="auto" w:fill="auto"/>
          </w:tcPr>
          <w:p w14:paraId="1D8EC7DA" w14:textId="73097813"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46%</w:t>
            </w:r>
          </w:p>
        </w:tc>
        <w:tc>
          <w:tcPr>
            <w:tcW w:w="794" w:type="pct"/>
            <w:shd w:val="clear" w:color="auto" w:fill="auto"/>
          </w:tcPr>
          <w:p w14:paraId="0995B98F" w14:textId="1FD1046C"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36</w:t>
            </w:r>
          </w:p>
        </w:tc>
        <w:tc>
          <w:tcPr>
            <w:tcW w:w="788" w:type="pct"/>
            <w:shd w:val="clear" w:color="auto" w:fill="auto"/>
          </w:tcPr>
          <w:p w14:paraId="4FFC61BD" w14:textId="09054A78"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72%</w:t>
            </w:r>
          </w:p>
        </w:tc>
      </w:tr>
      <w:tr w:rsidR="0094457F" w:rsidRPr="00BB119E" w14:paraId="3A0DE6BD" w14:textId="77777777" w:rsidTr="0094457F">
        <w:tc>
          <w:tcPr>
            <w:tcW w:w="1778" w:type="pct"/>
            <w:shd w:val="clear" w:color="auto" w:fill="auto"/>
          </w:tcPr>
          <w:p w14:paraId="169E56F3" w14:textId="790A3309" w:rsidR="0094457F" w:rsidRPr="00BB119E" w:rsidRDefault="0094457F" w:rsidP="0094457F">
            <w:pPr>
              <w:spacing w:after="0" w:line="240" w:lineRule="auto"/>
              <w:rPr>
                <w:rFonts w:ascii="Arial" w:eastAsia="Calibri" w:hAnsi="Arial" w:cs="Arial"/>
                <w:sz w:val="20"/>
                <w:szCs w:val="20"/>
              </w:rPr>
            </w:pPr>
            <w:r w:rsidRPr="00BB119E">
              <w:rPr>
                <w:rFonts w:ascii="Arial" w:eastAsia="Calibri" w:hAnsi="Arial" w:cs="Arial"/>
                <w:sz w:val="20"/>
                <w:szCs w:val="20"/>
              </w:rPr>
              <w:t>Berkembang Sesuai Harapan</w:t>
            </w:r>
          </w:p>
        </w:tc>
        <w:tc>
          <w:tcPr>
            <w:tcW w:w="794" w:type="pct"/>
            <w:shd w:val="clear" w:color="auto" w:fill="auto"/>
          </w:tcPr>
          <w:p w14:paraId="537A6259" w14:textId="35FB1115"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25</w:t>
            </w:r>
          </w:p>
        </w:tc>
        <w:tc>
          <w:tcPr>
            <w:tcW w:w="846" w:type="pct"/>
            <w:shd w:val="clear" w:color="auto" w:fill="auto"/>
          </w:tcPr>
          <w:p w14:paraId="191BC168" w14:textId="3BC67128"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50%</w:t>
            </w:r>
          </w:p>
        </w:tc>
        <w:tc>
          <w:tcPr>
            <w:tcW w:w="794" w:type="pct"/>
            <w:shd w:val="clear" w:color="auto" w:fill="auto"/>
          </w:tcPr>
          <w:p w14:paraId="58D77AC9" w14:textId="799E9D71"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11</w:t>
            </w:r>
          </w:p>
        </w:tc>
        <w:tc>
          <w:tcPr>
            <w:tcW w:w="788" w:type="pct"/>
            <w:shd w:val="clear" w:color="auto" w:fill="auto"/>
          </w:tcPr>
          <w:p w14:paraId="5D8E6036" w14:textId="219A9F16"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22%</w:t>
            </w:r>
          </w:p>
        </w:tc>
      </w:tr>
      <w:tr w:rsidR="0094457F" w:rsidRPr="00BB119E" w14:paraId="2A29B88A" w14:textId="77777777" w:rsidTr="0094457F">
        <w:tc>
          <w:tcPr>
            <w:tcW w:w="1778" w:type="pct"/>
            <w:shd w:val="clear" w:color="auto" w:fill="auto"/>
          </w:tcPr>
          <w:p w14:paraId="4259A273" w14:textId="3418C18B" w:rsidR="0094457F" w:rsidRPr="00BB119E" w:rsidRDefault="0094457F" w:rsidP="0094457F">
            <w:pPr>
              <w:spacing w:after="0" w:line="240" w:lineRule="auto"/>
              <w:rPr>
                <w:rFonts w:ascii="Arial" w:eastAsia="Calibri" w:hAnsi="Arial" w:cs="Arial"/>
                <w:sz w:val="20"/>
                <w:szCs w:val="20"/>
              </w:rPr>
            </w:pPr>
            <w:r w:rsidRPr="00BB119E">
              <w:rPr>
                <w:rFonts w:ascii="Arial" w:eastAsia="Calibri" w:hAnsi="Arial" w:cs="Arial"/>
                <w:sz w:val="20"/>
                <w:szCs w:val="20"/>
              </w:rPr>
              <w:t>Mulai Berkembang</w:t>
            </w:r>
          </w:p>
        </w:tc>
        <w:tc>
          <w:tcPr>
            <w:tcW w:w="794" w:type="pct"/>
            <w:shd w:val="clear" w:color="auto" w:fill="auto"/>
          </w:tcPr>
          <w:p w14:paraId="03B9DBB0" w14:textId="7C4453BC"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2</w:t>
            </w:r>
          </w:p>
        </w:tc>
        <w:tc>
          <w:tcPr>
            <w:tcW w:w="846" w:type="pct"/>
            <w:shd w:val="clear" w:color="auto" w:fill="auto"/>
          </w:tcPr>
          <w:p w14:paraId="0C2DB479" w14:textId="04331691"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4%</w:t>
            </w:r>
          </w:p>
        </w:tc>
        <w:tc>
          <w:tcPr>
            <w:tcW w:w="794" w:type="pct"/>
            <w:shd w:val="clear" w:color="auto" w:fill="auto"/>
          </w:tcPr>
          <w:p w14:paraId="50714F03" w14:textId="7EF294F8"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3</w:t>
            </w:r>
          </w:p>
        </w:tc>
        <w:tc>
          <w:tcPr>
            <w:tcW w:w="788" w:type="pct"/>
            <w:shd w:val="clear" w:color="auto" w:fill="auto"/>
          </w:tcPr>
          <w:p w14:paraId="25F103C1" w14:textId="1BBB28A4"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6%</w:t>
            </w:r>
          </w:p>
        </w:tc>
      </w:tr>
      <w:tr w:rsidR="0094457F" w:rsidRPr="00BB119E" w14:paraId="5ECF1102" w14:textId="77777777" w:rsidTr="0094457F">
        <w:tc>
          <w:tcPr>
            <w:tcW w:w="1778" w:type="pct"/>
            <w:shd w:val="clear" w:color="auto" w:fill="auto"/>
          </w:tcPr>
          <w:p w14:paraId="1D994D2B" w14:textId="030B8016" w:rsidR="0094457F" w:rsidRPr="00BB119E" w:rsidRDefault="0094457F" w:rsidP="0094457F">
            <w:pPr>
              <w:spacing w:after="0" w:line="240" w:lineRule="auto"/>
              <w:rPr>
                <w:rFonts w:ascii="Arial" w:eastAsia="Calibri" w:hAnsi="Arial" w:cs="Arial"/>
                <w:sz w:val="20"/>
                <w:szCs w:val="20"/>
              </w:rPr>
            </w:pPr>
            <w:r w:rsidRPr="00BB119E">
              <w:rPr>
                <w:rFonts w:ascii="Arial" w:eastAsia="Calibri" w:hAnsi="Arial" w:cs="Arial"/>
                <w:sz w:val="20"/>
                <w:szCs w:val="20"/>
              </w:rPr>
              <w:t>Belum Berkembang</w:t>
            </w:r>
          </w:p>
        </w:tc>
        <w:tc>
          <w:tcPr>
            <w:tcW w:w="794" w:type="pct"/>
            <w:shd w:val="clear" w:color="auto" w:fill="auto"/>
          </w:tcPr>
          <w:p w14:paraId="1D322598" w14:textId="4CC3250E"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0</w:t>
            </w:r>
          </w:p>
        </w:tc>
        <w:tc>
          <w:tcPr>
            <w:tcW w:w="846" w:type="pct"/>
            <w:shd w:val="clear" w:color="auto" w:fill="auto"/>
          </w:tcPr>
          <w:p w14:paraId="27D8E9D3" w14:textId="1CCAED7A"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0%</w:t>
            </w:r>
          </w:p>
        </w:tc>
        <w:tc>
          <w:tcPr>
            <w:tcW w:w="794" w:type="pct"/>
            <w:shd w:val="clear" w:color="auto" w:fill="auto"/>
          </w:tcPr>
          <w:p w14:paraId="478F0092" w14:textId="4DF0284C"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0</w:t>
            </w:r>
          </w:p>
        </w:tc>
        <w:tc>
          <w:tcPr>
            <w:tcW w:w="788" w:type="pct"/>
            <w:shd w:val="clear" w:color="auto" w:fill="auto"/>
          </w:tcPr>
          <w:p w14:paraId="5415AE5D" w14:textId="6578C2C6" w:rsidR="0094457F" w:rsidRPr="00BB119E" w:rsidRDefault="0094457F" w:rsidP="0094457F">
            <w:pPr>
              <w:spacing w:after="0" w:line="240" w:lineRule="auto"/>
              <w:jc w:val="center"/>
              <w:rPr>
                <w:rFonts w:ascii="Arial" w:eastAsia="Calibri" w:hAnsi="Arial" w:cs="Arial"/>
                <w:sz w:val="20"/>
                <w:szCs w:val="20"/>
                <w:highlight w:val="yellow"/>
              </w:rPr>
            </w:pPr>
            <w:r w:rsidRPr="00BB119E">
              <w:rPr>
                <w:rFonts w:ascii="Arial" w:eastAsia="Calibri" w:hAnsi="Arial" w:cs="Arial"/>
                <w:sz w:val="20"/>
                <w:szCs w:val="20"/>
              </w:rPr>
              <w:t>0%</w:t>
            </w:r>
          </w:p>
        </w:tc>
      </w:tr>
      <w:tr w:rsidR="0094457F" w:rsidRPr="00BB119E" w14:paraId="76AA22B4" w14:textId="77777777" w:rsidTr="0094457F">
        <w:tc>
          <w:tcPr>
            <w:tcW w:w="1778" w:type="pct"/>
            <w:shd w:val="clear" w:color="auto" w:fill="auto"/>
          </w:tcPr>
          <w:p w14:paraId="48CC50CB" w14:textId="77777777" w:rsidR="0094457F" w:rsidRPr="00BB119E" w:rsidRDefault="0094457F" w:rsidP="0094457F">
            <w:pPr>
              <w:spacing w:after="0" w:line="240" w:lineRule="auto"/>
              <w:rPr>
                <w:rFonts w:ascii="Arial" w:eastAsia="Calibri" w:hAnsi="Arial" w:cs="Arial"/>
                <w:sz w:val="20"/>
                <w:szCs w:val="20"/>
              </w:rPr>
            </w:pPr>
            <w:r w:rsidRPr="00BB119E">
              <w:rPr>
                <w:rFonts w:ascii="Arial" w:eastAsia="Calibri" w:hAnsi="Arial" w:cs="Arial"/>
                <w:sz w:val="20"/>
                <w:szCs w:val="20"/>
              </w:rPr>
              <w:t>Total</w:t>
            </w:r>
          </w:p>
        </w:tc>
        <w:tc>
          <w:tcPr>
            <w:tcW w:w="794" w:type="pct"/>
            <w:shd w:val="clear" w:color="auto" w:fill="auto"/>
          </w:tcPr>
          <w:p w14:paraId="61445822" w14:textId="5A64FA3D"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50</w:t>
            </w:r>
          </w:p>
        </w:tc>
        <w:tc>
          <w:tcPr>
            <w:tcW w:w="846" w:type="pct"/>
            <w:shd w:val="clear" w:color="auto" w:fill="auto"/>
          </w:tcPr>
          <w:p w14:paraId="15F5E8C5" w14:textId="41872273"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100%</w:t>
            </w:r>
          </w:p>
        </w:tc>
        <w:tc>
          <w:tcPr>
            <w:tcW w:w="794" w:type="pct"/>
            <w:shd w:val="clear" w:color="auto" w:fill="auto"/>
          </w:tcPr>
          <w:p w14:paraId="15EF8DEF" w14:textId="7F476A61"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50</w:t>
            </w:r>
          </w:p>
        </w:tc>
        <w:tc>
          <w:tcPr>
            <w:tcW w:w="788" w:type="pct"/>
            <w:shd w:val="clear" w:color="auto" w:fill="auto"/>
          </w:tcPr>
          <w:p w14:paraId="2224BE6D" w14:textId="49DCB362" w:rsidR="0094457F" w:rsidRPr="00BB119E" w:rsidRDefault="0094457F" w:rsidP="0094457F">
            <w:pPr>
              <w:spacing w:after="0" w:line="240" w:lineRule="auto"/>
              <w:jc w:val="center"/>
              <w:rPr>
                <w:rFonts w:ascii="Arial" w:eastAsia="Calibri" w:hAnsi="Arial" w:cs="Arial"/>
                <w:sz w:val="20"/>
                <w:szCs w:val="20"/>
              </w:rPr>
            </w:pPr>
            <w:r w:rsidRPr="00BB119E">
              <w:rPr>
                <w:rFonts w:ascii="Arial" w:eastAsia="Calibri" w:hAnsi="Arial" w:cs="Arial"/>
                <w:sz w:val="20"/>
                <w:szCs w:val="20"/>
              </w:rPr>
              <w:t>100%</w:t>
            </w:r>
          </w:p>
        </w:tc>
      </w:tr>
    </w:tbl>
    <w:p w14:paraId="4639A5BF" w14:textId="77777777" w:rsidR="0094457F" w:rsidRPr="00BB119E" w:rsidRDefault="0094457F" w:rsidP="004E7782">
      <w:pPr>
        <w:spacing w:after="0" w:line="360" w:lineRule="auto"/>
        <w:jc w:val="both"/>
        <w:rPr>
          <w:rFonts w:ascii="Arial" w:hAnsi="Arial" w:cs="Arial"/>
          <w:sz w:val="20"/>
          <w:szCs w:val="20"/>
        </w:rPr>
      </w:pPr>
    </w:p>
    <w:p w14:paraId="53226790" w14:textId="2A7B2B87" w:rsidR="000A1BBB" w:rsidRDefault="0018480F" w:rsidP="00516849">
      <w:pPr>
        <w:spacing w:after="0" w:line="360" w:lineRule="auto"/>
        <w:ind w:firstLine="720"/>
        <w:jc w:val="both"/>
        <w:rPr>
          <w:rFonts w:ascii="Arial" w:hAnsi="Arial" w:cs="Arial"/>
          <w:sz w:val="20"/>
          <w:szCs w:val="20"/>
        </w:rPr>
      </w:pPr>
      <w:r w:rsidRPr="0018480F">
        <w:rPr>
          <w:rFonts w:ascii="Arial" w:hAnsi="Arial" w:cs="Arial"/>
          <w:sz w:val="20"/>
          <w:szCs w:val="20"/>
        </w:rPr>
        <w:t xml:space="preserve">Permainan congklak </w:t>
      </w:r>
      <w:r w:rsidR="00516849">
        <w:rPr>
          <w:rFonts w:ascii="Arial" w:hAnsi="Arial" w:cs="Arial"/>
          <w:sz w:val="20"/>
          <w:szCs w:val="20"/>
        </w:rPr>
        <w:t xml:space="preserve">yang dilakukan berdampak pada </w:t>
      </w:r>
      <w:r w:rsidRPr="0018480F">
        <w:rPr>
          <w:rFonts w:ascii="Arial" w:hAnsi="Arial" w:cs="Arial"/>
          <w:sz w:val="20"/>
          <w:szCs w:val="20"/>
        </w:rPr>
        <w:t xml:space="preserve">pemberian stimulasi perkembangan </w:t>
      </w:r>
      <w:r>
        <w:rPr>
          <w:rFonts w:ascii="Arial" w:hAnsi="Arial" w:cs="Arial"/>
          <w:sz w:val="20"/>
          <w:szCs w:val="20"/>
        </w:rPr>
        <w:t>social emosi anak melalui kesabaran menunggu giliran, menerima kemenangan dan kekalahan. Anak mulai diperkenalkan bagaimana cara mengendalikan diri dengan aturan main yang harus ditaati. Dasar inilah yang akan membawa anak mengenal norma dan aturan yang lebih besar nantinya</w:t>
      </w:r>
      <w:r w:rsidR="00516849">
        <w:rPr>
          <w:rFonts w:ascii="Arial" w:hAnsi="Arial" w:cs="Arial"/>
          <w:sz w:val="20"/>
          <w:szCs w:val="20"/>
        </w:rPr>
        <w:fldChar w:fldCharType="begin" w:fldLock="1"/>
      </w:r>
      <w:r w:rsidR="00AD07D6">
        <w:rPr>
          <w:rFonts w:ascii="Arial" w:hAnsi="Arial" w:cs="Arial"/>
          <w:sz w:val="20"/>
          <w:szCs w:val="20"/>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Prasekolah","type":"article-journal","volume":"23"},"uris":["http://www.mendeley.com/documents/?uuid=a9d1f45c-0184-4fdb-bc39-e29952669376"]}],"mendeley":{"formattedCitation":"(Nurmalitasari, 2015)","plainTextFormattedCitation":"(Nurmalitasari, 2015)","previouslyFormattedCitation":"(Nurmalitasari, 2015)"},"properties":{"noteIndex":0},"schema":"https://github.com/citation-style-language/schema/raw/master/csl-citation.json"}</w:instrText>
      </w:r>
      <w:r w:rsidR="00516849">
        <w:rPr>
          <w:rFonts w:ascii="Arial" w:hAnsi="Arial" w:cs="Arial"/>
          <w:sz w:val="20"/>
          <w:szCs w:val="20"/>
        </w:rPr>
        <w:fldChar w:fldCharType="separate"/>
      </w:r>
      <w:r w:rsidR="00516849" w:rsidRPr="00516849">
        <w:rPr>
          <w:rFonts w:ascii="Arial" w:hAnsi="Arial" w:cs="Arial"/>
          <w:noProof/>
          <w:sz w:val="20"/>
          <w:szCs w:val="20"/>
        </w:rPr>
        <w:t>(Nurmalitasari, 2015)</w:t>
      </w:r>
      <w:r w:rsidR="00516849">
        <w:rPr>
          <w:rFonts w:ascii="Arial" w:hAnsi="Arial" w:cs="Arial"/>
          <w:sz w:val="20"/>
          <w:szCs w:val="20"/>
        </w:rPr>
        <w:fldChar w:fldCharType="end"/>
      </w:r>
      <w:r>
        <w:rPr>
          <w:rFonts w:ascii="Arial" w:hAnsi="Arial" w:cs="Arial"/>
          <w:sz w:val="20"/>
          <w:szCs w:val="20"/>
        </w:rPr>
        <w:t xml:space="preserve">. </w:t>
      </w:r>
      <w:r w:rsidRPr="0018480F">
        <w:rPr>
          <w:rFonts w:ascii="Arial" w:hAnsi="Arial" w:cs="Arial"/>
          <w:sz w:val="20"/>
          <w:szCs w:val="20"/>
        </w:rPr>
        <w:t xml:space="preserve"> </w:t>
      </w:r>
      <w:r w:rsidR="00516849">
        <w:rPr>
          <w:rFonts w:ascii="Arial" w:hAnsi="Arial" w:cs="Arial"/>
          <w:sz w:val="20"/>
          <w:szCs w:val="20"/>
        </w:rPr>
        <w:t>Dengan permainan yang dilakukan berulang kali akan memberikan respon anak terbiasa untuk mengikuti norma aturan yang berlaku dan menunjang perkembangan social emosional anak semakin baik.</w:t>
      </w:r>
    </w:p>
    <w:p w14:paraId="325AB9A6" w14:textId="2FEEF11B" w:rsidR="005D5A7C" w:rsidRPr="00BB119E" w:rsidRDefault="00ED60D3" w:rsidP="005D5A7C">
      <w:pPr>
        <w:pStyle w:val="ListParagraph"/>
        <w:numPr>
          <w:ilvl w:val="0"/>
          <w:numId w:val="2"/>
        </w:numPr>
        <w:spacing w:after="0" w:line="360" w:lineRule="auto"/>
        <w:jc w:val="both"/>
        <w:rPr>
          <w:rFonts w:ascii="Arial" w:hAnsi="Arial" w:cs="Arial"/>
          <w:sz w:val="20"/>
          <w:szCs w:val="20"/>
        </w:rPr>
      </w:pPr>
      <w:r w:rsidRPr="00BB119E">
        <w:rPr>
          <w:rFonts w:ascii="Arial" w:hAnsi="Arial" w:cs="Arial"/>
          <w:sz w:val="20"/>
          <w:szCs w:val="20"/>
        </w:rPr>
        <w:t xml:space="preserve">Analisis Bi variat </w:t>
      </w:r>
    </w:p>
    <w:p w14:paraId="480E758A" w14:textId="264789E8" w:rsidR="005D5A7C" w:rsidRPr="00BB119E" w:rsidRDefault="005D5A7C" w:rsidP="00BB119E">
      <w:pPr>
        <w:spacing w:after="0" w:line="360" w:lineRule="auto"/>
        <w:jc w:val="center"/>
        <w:rPr>
          <w:rFonts w:ascii="Arial" w:hAnsi="Arial" w:cs="Arial"/>
          <w:sz w:val="20"/>
          <w:szCs w:val="20"/>
        </w:rPr>
      </w:pPr>
      <w:r w:rsidRPr="00BB119E">
        <w:rPr>
          <w:rFonts w:ascii="Arial" w:hAnsi="Arial" w:cs="Arial"/>
          <w:sz w:val="20"/>
          <w:szCs w:val="20"/>
        </w:rPr>
        <w:t>Tabel</w:t>
      </w:r>
      <w:r w:rsidR="000A1BBB" w:rsidRPr="00BB119E">
        <w:rPr>
          <w:rFonts w:ascii="Arial" w:hAnsi="Arial" w:cs="Arial"/>
          <w:sz w:val="20"/>
          <w:szCs w:val="20"/>
        </w:rPr>
        <w:t xml:space="preserve"> </w:t>
      </w:r>
      <w:r w:rsidR="00BB119E" w:rsidRPr="00BB119E">
        <w:rPr>
          <w:rFonts w:ascii="Arial" w:hAnsi="Arial" w:cs="Arial"/>
          <w:sz w:val="20"/>
          <w:szCs w:val="20"/>
        </w:rPr>
        <w:t>3</w:t>
      </w:r>
      <w:r w:rsidRPr="00BB119E">
        <w:rPr>
          <w:rFonts w:ascii="Arial" w:hAnsi="Arial" w:cs="Arial"/>
          <w:sz w:val="20"/>
          <w:szCs w:val="20"/>
        </w:rPr>
        <w:t xml:space="preserve">. Perkembangan </w:t>
      </w:r>
      <w:r w:rsidR="00BB119E">
        <w:rPr>
          <w:rFonts w:ascii="Arial" w:hAnsi="Arial" w:cs="Arial"/>
          <w:sz w:val="20"/>
          <w:szCs w:val="20"/>
        </w:rPr>
        <w:t>S</w:t>
      </w:r>
      <w:r w:rsidR="00BB119E" w:rsidRPr="00BB119E">
        <w:rPr>
          <w:rFonts w:ascii="Arial" w:hAnsi="Arial" w:cs="Arial"/>
          <w:sz w:val="20"/>
          <w:szCs w:val="20"/>
        </w:rPr>
        <w:t xml:space="preserve">ocial </w:t>
      </w:r>
      <w:r w:rsidR="00BB119E">
        <w:rPr>
          <w:rFonts w:ascii="Arial" w:hAnsi="Arial" w:cs="Arial"/>
          <w:sz w:val="20"/>
          <w:szCs w:val="20"/>
        </w:rPr>
        <w:t>E</w:t>
      </w:r>
      <w:r w:rsidR="00BB119E" w:rsidRPr="00BB119E">
        <w:rPr>
          <w:rFonts w:ascii="Arial" w:hAnsi="Arial" w:cs="Arial"/>
          <w:sz w:val="20"/>
          <w:szCs w:val="20"/>
        </w:rPr>
        <w:t xml:space="preserve">mosional </w:t>
      </w:r>
      <w:r w:rsidRPr="00BB119E">
        <w:rPr>
          <w:rFonts w:ascii="Arial" w:hAnsi="Arial" w:cs="Arial"/>
          <w:sz w:val="20"/>
          <w:szCs w:val="20"/>
        </w:rPr>
        <w:t xml:space="preserve">Anak </w:t>
      </w:r>
      <w:r w:rsidR="00BB119E">
        <w:rPr>
          <w:rFonts w:ascii="Arial" w:hAnsi="Arial" w:cs="Arial"/>
          <w:sz w:val="20"/>
          <w:szCs w:val="20"/>
        </w:rPr>
        <w:t>S</w:t>
      </w:r>
      <w:r w:rsidRPr="00BB119E">
        <w:rPr>
          <w:rFonts w:ascii="Arial" w:hAnsi="Arial" w:cs="Arial"/>
          <w:sz w:val="20"/>
          <w:szCs w:val="20"/>
        </w:rPr>
        <w:t xml:space="preserve">ebelum dan </w:t>
      </w:r>
      <w:r w:rsidR="00BB119E">
        <w:rPr>
          <w:rFonts w:ascii="Arial" w:hAnsi="Arial" w:cs="Arial"/>
          <w:sz w:val="20"/>
          <w:szCs w:val="20"/>
        </w:rPr>
        <w:t>S</w:t>
      </w:r>
      <w:r w:rsidRPr="00BB119E">
        <w:rPr>
          <w:rFonts w:ascii="Arial" w:hAnsi="Arial" w:cs="Arial"/>
          <w:sz w:val="20"/>
          <w:szCs w:val="20"/>
        </w:rPr>
        <w:t>etelah Permainan Congklak</w:t>
      </w:r>
    </w:p>
    <w:tbl>
      <w:tblPr>
        <w:tblStyle w:val="TableGrid"/>
        <w:tblW w:w="4652" w:type="dxa"/>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17"/>
        <w:gridCol w:w="539"/>
        <w:gridCol w:w="694"/>
        <w:gridCol w:w="717"/>
      </w:tblGrid>
      <w:tr w:rsidR="008C604E" w:rsidRPr="00BB119E" w14:paraId="63389ABC" w14:textId="74CFEEAF" w:rsidTr="00B578E8">
        <w:tc>
          <w:tcPr>
            <w:tcW w:w="1985" w:type="dxa"/>
            <w:tcBorders>
              <w:bottom w:val="single" w:sz="4" w:space="0" w:color="auto"/>
            </w:tcBorders>
          </w:tcPr>
          <w:p w14:paraId="6DC00CB7" w14:textId="77777777" w:rsidR="008C604E" w:rsidRPr="00BB119E" w:rsidRDefault="008C604E" w:rsidP="005C5040">
            <w:pPr>
              <w:jc w:val="both"/>
              <w:rPr>
                <w:rFonts w:ascii="Arial" w:hAnsi="Arial" w:cs="Arial"/>
                <w:sz w:val="20"/>
                <w:szCs w:val="20"/>
              </w:rPr>
            </w:pPr>
            <w:r w:rsidRPr="00BB119E">
              <w:rPr>
                <w:rFonts w:ascii="Arial" w:hAnsi="Arial" w:cs="Arial"/>
                <w:sz w:val="20"/>
                <w:szCs w:val="20"/>
              </w:rPr>
              <w:t>Variabel</w:t>
            </w:r>
          </w:p>
        </w:tc>
        <w:tc>
          <w:tcPr>
            <w:tcW w:w="717" w:type="dxa"/>
            <w:tcBorders>
              <w:bottom w:val="single" w:sz="4" w:space="0" w:color="auto"/>
            </w:tcBorders>
          </w:tcPr>
          <w:p w14:paraId="7BB4C3A9" w14:textId="77777777" w:rsidR="008C604E" w:rsidRPr="00BB119E" w:rsidRDefault="008C604E" w:rsidP="005C5040">
            <w:pPr>
              <w:jc w:val="center"/>
              <w:rPr>
                <w:rFonts w:ascii="Arial" w:hAnsi="Arial" w:cs="Arial"/>
                <w:sz w:val="20"/>
                <w:szCs w:val="20"/>
              </w:rPr>
            </w:pPr>
            <w:r w:rsidRPr="00BB119E">
              <w:rPr>
                <w:rFonts w:ascii="Arial" w:hAnsi="Arial" w:cs="Arial"/>
                <w:sz w:val="20"/>
                <w:szCs w:val="20"/>
              </w:rPr>
              <w:t>Mean</w:t>
            </w:r>
          </w:p>
        </w:tc>
        <w:tc>
          <w:tcPr>
            <w:tcW w:w="539" w:type="dxa"/>
            <w:tcBorders>
              <w:bottom w:val="single" w:sz="4" w:space="0" w:color="auto"/>
            </w:tcBorders>
          </w:tcPr>
          <w:p w14:paraId="38129AAD" w14:textId="77777777" w:rsidR="008C604E" w:rsidRPr="00BB119E" w:rsidRDefault="008C604E" w:rsidP="005C5040">
            <w:pPr>
              <w:jc w:val="center"/>
              <w:rPr>
                <w:rFonts w:ascii="Arial" w:hAnsi="Arial" w:cs="Arial"/>
                <w:sz w:val="20"/>
                <w:szCs w:val="20"/>
              </w:rPr>
            </w:pPr>
            <w:r w:rsidRPr="00BB119E">
              <w:rPr>
                <w:rFonts w:ascii="Arial" w:hAnsi="Arial" w:cs="Arial"/>
                <w:sz w:val="20"/>
                <w:szCs w:val="20"/>
              </w:rPr>
              <w:t>Min</w:t>
            </w:r>
          </w:p>
        </w:tc>
        <w:tc>
          <w:tcPr>
            <w:tcW w:w="694" w:type="dxa"/>
            <w:tcBorders>
              <w:bottom w:val="single" w:sz="4" w:space="0" w:color="auto"/>
            </w:tcBorders>
          </w:tcPr>
          <w:p w14:paraId="3CC4C14E" w14:textId="2FEE2A24" w:rsidR="008C604E" w:rsidRPr="00BB119E" w:rsidRDefault="008C604E" w:rsidP="005C5040">
            <w:pPr>
              <w:jc w:val="center"/>
              <w:rPr>
                <w:rFonts w:ascii="Arial" w:hAnsi="Arial" w:cs="Arial"/>
                <w:sz w:val="20"/>
                <w:szCs w:val="20"/>
              </w:rPr>
            </w:pPr>
            <w:r w:rsidRPr="00BB119E">
              <w:rPr>
                <w:rFonts w:ascii="Arial" w:hAnsi="Arial" w:cs="Arial"/>
                <w:sz w:val="20"/>
                <w:szCs w:val="20"/>
              </w:rPr>
              <w:t>Mak</w:t>
            </w:r>
            <w:r w:rsidR="00B578E8">
              <w:rPr>
                <w:rFonts w:ascii="Arial" w:hAnsi="Arial" w:cs="Arial"/>
                <w:sz w:val="20"/>
                <w:szCs w:val="20"/>
              </w:rPr>
              <w:t>s</w:t>
            </w:r>
          </w:p>
        </w:tc>
        <w:tc>
          <w:tcPr>
            <w:tcW w:w="717" w:type="dxa"/>
            <w:tcBorders>
              <w:bottom w:val="single" w:sz="4" w:space="0" w:color="auto"/>
            </w:tcBorders>
          </w:tcPr>
          <w:p w14:paraId="6804B5EB" w14:textId="1D2B2595" w:rsidR="008C604E" w:rsidRPr="00BB119E" w:rsidRDefault="008C604E" w:rsidP="005C5040">
            <w:pPr>
              <w:jc w:val="center"/>
              <w:rPr>
                <w:rFonts w:ascii="Arial" w:hAnsi="Arial" w:cs="Arial"/>
                <w:sz w:val="20"/>
                <w:szCs w:val="20"/>
              </w:rPr>
            </w:pPr>
            <w:r w:rsidRPr="00BB119E">
              <w:rPr>
                <w:rFonts w:ascii="Arial" w:hAnsi="Arial" w:cs="Arial"/>
                <w:sz w:val="20"/>
                <w:szCs w:val="20"/>
              </w:rPr>
              <w:t>P</w:t>
            </w:r>
          </w:p>
        </w:tc>
      </w:tr>
      <w:tr w:rsidR="008C604E" w:rsidRPr="00BB119E" w14:paraId="4B1C5200" w14:textId="17C3EC70" w:rsidTr="00B578E8">
        <w:tc>
          <w:tcPr>
            <w:tcW w:w="1985" w:type="dxa"/>
            <w:tcBorders>
              <w:bottom w:val="nil"/>
            </w:tcBorders>
          </w:tcPr>
          <w:p w14:paraId="0D95107E" w14:textId="1AA7C301" w:rsidR="008C604E" w:rsidRPr="00BB119E" w:rsidRDefault="008C604E" w:rsidP="005C5040">
            <w:pPr>
              <w:jc w:val="both"/>
              <w:rPr>
                <w:rFonts w:ascii="Arial" w:hAnsi="Arial" w:cs="Arial"/>
                <w:sz w:val="20"/>
                <w:szCs w:val="20"/>
              </w:rPr>
            </w:pPr>
            <w:r w:rsidRPr="00BB119E">
              <w:rPr>
                <w:rFonts w:ascii="Arial" w:hAnsi="Arial" w:cs="Arial"/>
                <w:sz w:val="20"/>
                <w:szCs w:val="20"/>
              </w:rPr>
              <w:t xml:space="preserve">Perkembangan </w:t>
            </w:r>
            <w:r w:rsidR="000D6E66">
              <w:rPr>
                <w:rFonts w:ascii="Arial" w:hAnsi="Arial" w:cs="Arial"/>
                <w:sz w:val="20"/>
                <w:szCs w:val="20"/>
              </w:rPr>
              <w:t>Sosial</w:t>
            </w:r>
            <w:r w:rsidR="00B578E8">
              <w:rPr>
                <w:rFonts w:ascii="Arial" w:hAnsi="Arial" w:cs="Arial"/>
                <w:sz w:val="20"/>
                <w:szCs w:val="20"/>
              </w:rPr>
              <w:t xml:space="preserve"> </w:t>
            </w:r>
            <w:r w:rsidR="000D6E66">
              <w:rPr>
                <w:rFonts w:ascii="Arial" w:hAnsi="Arial" w:cs="Arial"/>
                <w:sz w:val="20"/>
                <w:szCs w:val="20"/>
              </w:rPr>
              <w:t>emosional</w:t>
            </w:r>
            <w:r w:rsidRPr="00BB119E">
              <w:rPr>
                <w:rFonts w:ascii="Arial" w:hAnsi="Arial" w:cs="Arial"/>
                <w:sz w:val="20"/>
                <w:szCs w:val="20"/>
              </w:rPr>
              <w:t xml:space="preserve"> </w:t>
            </w:r>
          </w:p>
        </w:tc>
        <w:tc>
          <w:tcPr>
            <w:tcW w:w="717" w:type="dxa"/>
            <w:tcBorders>
              <w:bottom w:val="nil"/>
            </w:tcBorders>
          </w:tcPr>
          <w:p w14:paraId="2AA65E5B" w14:textId="77777777" w:rsidR="008C604E" w:rsidRPr="00BB119E" w:rsidRDefault="008C604E" w:rsidP="005C5040">
            <w:pPr>
              <w:jc w:val="both"/>
              <w:rPr>
                <w:rFonts w:ascii="Arial" w:hAnsi="Arial" w:cs="Arial"/>
                <w:sz w:val="20"/>
                <w:szCs w:val="20"/>
              </w:rPr>
            </w:pPr>
          </w:p>
        </w:tc>
        <w:tc>
          <w:tcPr>
            <w:tcW w:w="539" w:type="dxa"/>
            <w:tcBorders>
              <w:bottom w:val="nil"/>
            </w:tcBorders>
          </w:tcPr>
          <w:p w14:paraId="54AC3E2F" w14:textId="77777777" w:rsidR="008C604E" w:rsidRPr="00BB119E" w:rsidRDefault="008C604E" w:rsidP="005C5040">
            <w:pPr>
              <w:jc w:val="both"/>
              <w:rPr>
                <w:rFonts w:ascii="Arial" w:hAnsi="Arial" w:cs="Arial"/>
                <w:sz w:val="20"/>
                <w:szCs w:val="20"/>
              </w:rPr>
            </w:pPr>
          </w:p>
        </w:tc>
        <w:tc>
          <w:tcPr>
            <w:tcW w:w="694" w:type="dxa"/>
            <w:tcBorders>
              <w:bottom w:val="nil"/>
            </w:tcBorders>
          </w:tcPr>
          <w:p w14:paraId="6EDA6331" w14:textId="77777777" w:rsidR="008C604E" w:rsidRPr="00BB119E" w:rsidRDefault="008C604E" w:rsidP="005C5040">
            <w:pPr>
              <w:jc w:val="both"/>
              <w:rPr>
                <w:rFonts w:ascii="Arial" w:hAnsi="Arial" w:cs="Arial"/>
                <w:sz w:val="20"/>
                <w:szCs w:val="20"/>
              </w:rPr>
            </w:pPr>
          </w:p>
        </w:tc>
        <w:tc>
          <w:tcPr>
            <w:tcW w:w="717" w:type="dxa"/>
            <w:vMerge w:val="restart"/>
          </w:tcPr>
          <w:p w14:paraId="41577344" w14:textId="77777777" w:rsidR="008C604E" w:rsidRPr="00BB119E" w:rsidRDefault="008C604E" w:rsidP="005C5040">
            <w:pPr>
              <w:jc w:val="both"/>
              <w:rPr>
                <w:rFonts w:ascii="Arial" w:hAnsi="Arial" w:cs="Arial"/>
                <w:sz w:val="20"/>
                <w:szCs w:val="20"/>
              </w:rPr>
            </w:pPr>
          </w:p>
          <w:p w14:paraId="52524606" w14:textId="35D37288" w:rsidR="008C604E" w:rsidRPr="00BB119E" w:rsidRDefault="008C604E" w:rsidP="005C5040">
            <w:pPr>
              <w:jc w:val="both"/>
              <w:rPr>
                <w:rFonts w:ascii="Arial" w:hAnsi="Arial" w:cs="Arial"/>
                <w:sz w:val="20"/>
                <w:szCs w:val="20"/>
              </w:rPr>
            </w:pPr>
            <w:r w:rsidRPr="00BB119E">
              <w:rPr>
                <w:rFonts w:ascii="Arial" w:hAnsi="Arial" w:cs="Arial"/>
                <w:sz w:val="20"/>
                <w:szCs w:val="20"/>
              </w:rPr>
              <w:t>0,000</w:t>
            </w:r>
          </w:p>
        </w:tc>
      </w:tr>
      <w:tr w:rsidR="008C604E" w:rsidRPr="00BB119E" w14:paraId="5CF0D86D" w14:textId="39553D01" w:rsidTr="00B578E8">
        <w:tc>
          <w:tcPr>
            <w:tcW w:w="1985" w:type="dxa"/>
            <w:tcBorders>
              <w:top w:val="nil"/>
              <w:bottom w:val="nil"/>
            </w:tcBorders>
          </w:tcPr>
          <w:p w14:paraId="1882A5F1" w14:textId="77777777" w:rsidR="008C604E" w:rsidRPr="00BB119E" w:rsidRDefault="008C604E" w:rsidP="005C5040">
            <w:pPr>
              <w:jc w:val="both"/>
              <w:rPr>
                <w:rFonts w:ascii="Arial" w:hAnsi="Arial" w:cs="Arial"/>
                <w:sz w:val="20"/>
                <w:szCs w:val="20"/>
              </w:rPr>
            </w:pPr>
            <w:r w:rsidRPr="00BB119E">
              <w:rPr>
                <w:rFonts w:ascii="Arial" w:hAnsi="Arial" w:cs="Arial"/>
                <w:sz w:val="20"/>
                <w:szCs w:val="20"/>
              </w:rPr>
              <w:t xml:space="preserve">Sebelum Permainan Congklak </w:t>
            </w:r>
          </w:p>
        </w:tc>
        <w:tc>
          <w:tcPr>
            <w:tcW w:w="717" w:type="dxa"/>
            <w:tcBorders>
              <w:top w:val="nil"/>
              <w:bottom w:val="nil"/>
            </w:tcBorders>
          </w:tcPr>
          <w:p w14:paraId="6724BD27" w14:textId="1CF452AE" w:rsidR="008C604E" w:rsidRPr="00BB119E" w:rsidRDefault="008C604E" w:rsidP="005C5040">
            <w:pPr>
              <w:jc w:val="center"/>
              <w:rPr>
                <w:rFonts w:ascii="Arial" w:hAnsi="Arial" w:cs="Arial"/>
                <w:sz w:val="20"/>
                <w:szCs w:val="20"/>
              </w:rPr>
            </w:pPr>
            <w:r w:rsidRPr="00BB119E">
              <w:rPr>
                <w:rFonts w:ascii="Arial" w:hAnsi="Arial" w:cs="Arial"/>
                <w:sz w:val="20"/>
                <w:szCs w:val="20"/>
              </w:rPr>
              <w:t>19,42</w:t>
            </w:r>
          </w:p>
        </w:tc>
        <w:tc>
          <w:tcPr>
            <w:tcW w:w="539" w:type="dxa"/>
            <w:tcBorders>
              <w:top w:val="nil"/>
              <w:bottom w:val="nil"/>
            </w:tcBorders>
          </w:tcPr>
          <w:p w14:paraId="5B482C7A" w14:textId="6E42F837" w:rsidR="008C604E" w:rsidRPr="00BB119E" w:rsidRDefault="008C604E" w:rsidP="005C5040">
            <w:pPr>
              <w:jc w:val="center"/>
              <w:rPr>
                <w:rFonts w:ascii="Arial" w:hAnsi="Arial" w:cs="Arial"/>
                <w:sz w:val="20"/>
                <w:szCs w:val="20"/>
              </w:rPr>
            </w:pPr>
            <w:r w:rsidRPr="00BB119E">
              <w:rPr>
                <w:rFonts w:ascii="Arial" w:hAnsi="Arial" w:cs="Arial"/>
                <w:sz w:val="20"/>
                <w:szCs w:val="20"/>
              </w:rPr>
              <w:t>29</w:t>
            </w:r>
          </w:p>
        </w:tc>
        <w:tc>
          <w:tcPr>
            <w:tcW w:w="694" w:type="dxa"/>
            <w:tcBorders>
              <w:top w:val="nil"/>
              <w:bottom w:val="nil"/>
            </w:tcBorders>
          </w:tcPr>
          <w:p w14:paraId="7ADF208E" w14:textId="4518D717" w:rsidR="008C604E" w:rsidRPr="00BB119E" w:rsidRDefault="008C604E" w:rsidP="005C5040">
            <w:pPr>
              <w:jc w:val="center"/>
              <w:rPr>
                <w:rFonts w:ascii="Arial" w:hAnsi="Arial" w:cs="Arial"/>
                <w:sz w:val="20"/>
                <w:szCs w:val="20"/>
              </w:rPr>
            </w:pPr>
            <w:r w:rsidRPr="00BB119E">
              <w:rPr>
                <w:rFonts w:ascii="Arial" w:hAnsi="Arial" w:cs="Arial"/>
                <w:sz w:val="20"/>
                <w:szCs w:val="20"/>
              </w:rPr>
              <w:t>55</w:t>
            </w:r>
          </w:p>
        </w:tc>
        <w:tc>
          <w:tcPr>
            <w:tcW w:w="717" w:type="dxa"/>
            <w:vMerge/>
          </w:tcPr>
          <w:p w14:paraId="16122DA0" w14:textId="77777777" w:rsidR="008C604E" w:rsidRPr="00BB119E" w:rsidRDefault="008C604E" w:rsidP="005C5040">
            <w:pPr>
              <w:jc w:val="center"/>
              <w:rPr>
                <w:rFonts w:ascii="Arial" w:hAnsi="Arial" w:cs="Arial"/>
                <w:sz w:val="20"/>
                <w:szCs w:val="20"/>
              </w:rPr>
            </w:pPr>
          </w:p>
        </w:tc>
      </w:tr>
      <w:tr w:rsidR="008C604E" w:rsidRPr="00BB119E" w14:paraId="60CE7132" w14:textId="526D19EE" w:rsidTr="00B578E8">
        <w:tc>
          <w:tcPr>
            <w:tcW w:w="1985" w:type="dxa"/>
            <w:tcBorders>
              <w:top w:val="nil"/>
            </w:tcBorders>
          </w:tcPr>
          <w:p w14:paraId="1EABBCB8" w14:textId="77777777" w:rsidR="008C604E" w:rsidRPr="00BB119E" w:rsidRDefault="008C604E" w:rsidP="005C5040">
            <w:pPr>
              <w:jc w:val="both"/>
              <w:rPr>
                <w:rFonts w:ascii="Arial" w:hAnsi="Arial" w:cs="Arial"/>
                <w:sz w:val="20"/>
                <w:szCs w:val="20"/>
              </w:rPr>
            </w:pPr>
            <w:r w:rsidRPr="00BB119E">
              <w:rPr>
                <w:rFonts w:ascii="Arial" w:hAnsi="Arial" w:cs="Arial"/>
                <w:sz w:val="20"/>
                <w:szCs w:val="20"/>
              </w:rPr>
              <w:t xml:space="preserve">Setelah Permainan Congklak </w:t>
            </w:r>
          </w:p>
        </w:tc>
        <w:tc>
          <w:tcPr>
            <w:tcW w:w="717" w:type="dxa"/>
            <w:tcBorders>
              <w:top w:val="nil"/>
            </w:tcBorders>
          </w:tcPr>
          <w:p w14:paraId="3D73A0A2" w14:textId="09B5EA09" w:rsidR="008C604E" w:rsidRPr="00BB119E" w:rsidRDefault="008C604E" w:rsidP="005C5040">
            <w:pPr>
              <w:jc w:val="center"/>
              <w:rPr>
                <w:rFonts w:ascii="Arial" w:hAnsi="Arial" w:cs="Arial"/>
                <w:sz w:val="20"/>
                <w:szCs w:val="20"/>
              </w:rPr>
            </w:pPr>
            <w:r w:rsidRPr="00BB119E">
              <w:rPr>
                <w:rFonts w:ascii="Arial" w:hAnsi="Arial" w:cs="Arial"/>
                <w:sz w:val="20"/>
                <w:szCs w:val="20"/>
              </w:rPr>
              <w:t>27,64</w:t>
            </w:r>
          </w:p>
        </w:tc>
        <w:tc>
          <w:tcPr>
            <w:tcW w:w="539" w:type="dxa"/>
            <w:tcBorders>
              <w:top w:val="nil"/>
            </w:tcBorders>
          </w:tcPr>
          <w:p w14:paraId="744FFA5F" w14:textId="50161DB9" w:rsidR="008C604E" w:rsidRPr="00BB119E" w:rsidRDefault="008C604E" w:rsidP="005C5040">
            <w:pPr>
              <w:jc w:val="center"/>
              <w:rPr>
                <w:rFonts w:ascii="Arial" w:hAnsi="Arial" w:cs="Arial"/>
                <w:sz w:val="20"/>
                <w:szCs w:val="20"/>
              </w:rPr>
            </w:pPr>
            <w:r w:rsidRPr="00BB119E">
              <w:rPr>
                <w:rFonts w:ascii="Arial" w:hAnsi="Arial" w:cs="Arial"/>
                <w:sz w:val="20"/>
                <w:szCs w:val="20"/>
              </w:rPr>
              <w:t>31</w:t>
            </w:r>
          </w:p>
        </w:tc>
        <w:tc>
          <w:tcPr>
            <w:tcW w:w="694" w:type="dxa"/>
            <w:tcBorders>
              <w:top w:val="nil"/>
            </w:tcBorders>
          </w:tcPr>
          <w:p w14:paraId="3B44FDEE" w14:textId="1FB93C4D" w:rsidR="008C604E" w:rsidRPr="00BB119E" w:rsidRDefault="008C604E" w:rsidP="005C5040">
            <w:pPr>
              <w:jc w:val="center"/>
              <w:rPr>
                <w:rFonts w:ascii="Arial" w:hAnsi="Arial" w:cs="Arial"/>
                <w:sz w:val="20"/>
                <w:szCs w:val="20"/>
              </w:rPr>
            </w:pPr>
            <w:r w:rsidRPr="00BB119E">
              <w:rPr>
                <w:rFonts w:ascii="Arial" w:hAnsi="Arial" w:cs="Arial"/>
                <w:sz w:val="20"/>
                <w:szCs w:val="20"/>
              </w:rPr>
              <w:t>55</w:t>
            </w:r>
          </w:p>
        </w:tc>
        <w:tc>
          <w:tcPr>
            <w:tcW w:w="717" w:type="dxa"/>
            <w:vMerge/>
          </w:tcPr>
          <w:p w14:paraId="3E88B240" w14:textId="77777777" w:rsidR="008C604E" w:rsidRPr="00BB119E" w:rsidRDefault="008C604E" w:rsidP="005C5040">
            <w:pPr>
              <w:jc w:val="center"/>
              <w:rPr>
                <w:rFonts w:ascii="Arial" w:hAnsi="Arial" w:cs="Arial"/>
                <w:sz w:val="20"/>
                <w:szCs w:val="20"/>
              </w:rPr>
            </w:pPr>
          </w:p>
        </w:tc>
      </w:tr>
    </w:tbl>
    <w:p w14:paraId="0A321516" w14:textId="77777777" w:rsidR="008C604E" w:rsidRPr="00BB119E" w:rsidRDefault="008C604E" w:rsidP="00FD3871">
      <w:pPr>
        <w:spacing w:after="0" w:line="360" w:lineRule="auto"/>
        <w:jc w:val="both"/>
        <w:rPr>
          <w:rFonts w:ascii="Arial" w:hAnsi="Arial" w:cs="Arial"/>
          <w:sz w:val="20"/>
          <w:szCs w:val="20"/>
        </w:rPr>
      </w:pPr>
    </w:p>
    <w:p w14:paraId="0417F5E9" w14:textId="12C79027" w:rsidR="00AC5407" w:rsidRDefault="00FD3871" w:rsidP="00AD01FD">
      <w:pPr>
        <w:spacing w:after="0" w:line="360" w:lineRule="auto"/>
        <w:ind w:firstLine="720"/>
        <w:jc w:val="both"/>
        <w:rPr>
          <w:rFonts w:ascii="Arial" w:hAnsi="Arial" w:cs="Arial"/>
          <w:sz w:val="20"/>
          <w:szCs w:val="20"/>
        </w:rPr>
      </w:pPr>
      <w:r w:rsidRPr="00BB119E">
        <w:rPr>
          <w:rFonts w:ascii="Arial" w:hAnsi="Arial" w:cs="Arial"/>
          <w:sz w:val="20"/>
          <w:szCs w:val="20"/>
        </w:rPr>
        <w:t xml:space="preserve">Tabel </w:t>
      </w:r>
      <w:r w:rsidR="00BB119E" w:rsidRPr="00BB119E">
        <w:rPr>
          <w:rFonts w:ascii="Arial" w:hAnsi="Arial" w:cs="Arial"/>
          <w:sz w:val="20"/>
          <w:szCs w:val="20"/>
        </w:rPr>
        <w:t>3</w:t>
      </w:r>
      <w:r w:rsidRPr="00BB119E">
        <w:rPr>
          <w:rFonts w:ascii="Arial" w:hAnsi="Arial" w:cs="Arial"/>
          <w:sz w:val="20"/>
          <w:szCs w:val="20"/>
        </w:rPr>
        <w:t xml:space="preserve"> menunjukan adanya perubahan perkembangan </w:t>
      </w:r>
      <w:r w:rsidR="008C604E" w:rsidRPr="00BB119E">
        <w:rPr>
          <w:rFonts w:ascii="Arial" w:hAnsi="Arial" w:cs="Arial"/>
          <w:sz w:val="20"/>
          <w:szCs w:val="20"/>
        </w:rPr>
        <w:t>social emosional</w:t>
      </w:r>
      <w:r w:rsidRPr="00BB119E">
        <w:rPr>
          <w:rFonts w:ascii="Arial" w:hAnsi="Arial" w:cs="Arial"/>
          <w:sz w:val="20"/>
          <w:szCs w:val="20"/>
        </w:rPr>
        <w:t xml:space="preserve"> sebelum dilakukan permainan con</w:t>
      </w:r>
      <w:r w:rsidR="00AC5407" w:rsidRPr="00BB119E">
        <w:rPr>
          <w:rFonts w:ascii="Arial" w:hAnsi="Arial" w:cs="Arial"/>
          <w:sz w:val="20"/>
          <w:szCs w:val="20"/>
        </w:rPr>
        <w:t>g</w:t>
      </w:r>
      <w:r w:rsidRPr="00BB119E">
        <w:rPr>
          <w:rFonts w:ascii="Arial" w:hAnsi="Arial" w:cs="Arial"/>
          <w:sz w:val="20"/>
          <w:szCs w:val="20"/>
        </w:rPr>
        <w:t xml:space="preserve">klak dan setelah dilakukan permainan congklak yaitu </w:t>
      </w:r>
      <w:r w:rsidR="009711D1" w:rsidRPr="00BB119E">
        <w:rPr>
          <w:rFonts w:ascii="Arial" w:hAnsi="Arial" w:cs="Arial"/>
          <w:sz w:val="20"/>
          <w:szCs w:val="20"/>
        </w:rPr>
        <w:t xml:space="preserve">sebelum treatmen </w:t>
      </w:r>
      <w:r w:rsidRPr="00BB119E">
        <w:rPr>
          <w:rFonts w:ascii="Arial" w:hAnsi="Arial" w:cs="Arial"/>
          <w:sz w:val="20"/>
          <w:szCs w:val="20"/>
        </w:rPr>
        <w:t xml:space="preserve">rata-rata </w:t>
      </w:r>
      <w:r w:rsidR="008C604E" w:rsidRPr="00BB119E">
        <w:rPr>
          <w:rFonts w:ascii="Arial" w:hAnsi="Arial" w:cs="Arial"/>
          <w:sz w:val="20"/>
          <w:szCs w:val="20"/>
        </w:rPr>
        <w:t>19,42</w:t>
      </w:r>
      <w:r w:rsidRPr="00BB119E">
        <w:rPr>
          <w:rFonts w:ascii="Arial" w:hAnsi="Arial" w:cs="Arial"/>
          <w:sz w:val="20"/>
          <w:szCs w:val="20"/>
        </w:rPr>
        <w:t xml:space="preserve"> dengan nilai terendah </w:t>
      </w:r>
      <w:r w:rsidR="008C604E" w:rsidRPr="00BB119E">
        <w:rPr>
          <w:rFonts w:ascii="Arial" w:hAnsi="Arial" w:cs="Arial"/>
          <w:sz w:val="20"/>
          <w:szCs w:val="20"/>
        </w:rPr>
        <w:t>29</w:t>
      </w:r>
      <w:r w:rsidRPr="00BB119E">
        <w:rPr>
          <w:rFonts w:ascii="Arial" w:hAnsi="Arial" w:cs="Arial"/>
          <w:sz w:val="20"/>
          <w:szCs w:val="20"/>
        </w:rPr>
        <w:t xml:space="preserve">, dan </w:t>
      </w:r>
      <w:r w:rsidR="009711D1" w:rsidRPr="00BB119E">
        <w:rPr>
          <w:rFonts w:ascii="Arial" w:hAnsi="Arial" w:cs="Arial"/>
          <w:sz w:val="20"/>
          <w:szCs w:val="20"/>
        </w:rPr>
        <w:t>tertinggi</w:t>
      </w:r>
      <w:r w:rsidRPr="00BB119E">
        <w:rPr>
          <w:rFonts w:ascii="Arial" w:hAnsi="Arial" w:cs="Arial"/>
          <w:sz w:val="20"/>
          <w:szCs w:val="20"/>
        </w:rPr>
        <w:t xml:space="preserve"> </w:t>
      </w:r>
      <w:r w:rsidR="008C604E" w:rsidRPr="00BB119E">
        <w:rPr>
          <w:rFonts w:ascii="Arial" w:hAnsi="Arial" w:cs="Arial"/>
          <w:sz w:val="20"/>
          <w:szCs w:val="20"/>
        </w:rPr>
        <w:t>55</w:t>
      </w:r>
      <w:r w:rsidR="009711D1" w:rsidRPr="00BB119E">
        <w:rPr>
          <w:rFonts w:ascii="Arial" w:hAnsi="Arial" w:cs="Arial"/>
          <w:sz w:val="20"/>
          <w:szCs w:val="20"/>
        </w:rPr>
        <w:t>, setelah dilakukan treatmen permainan co</w:t>
      </w:r>
      <w:r w:rsidR="00AC5407" w:rsidRPr="00BB119E">
        <w:rPr>
          <w:rFonts w:ascii="Arial" w:hAnsi="Arial" w:cs="Arial"/>
          <w:sz w:val="20"/>
          <w:szCs w:val="20"/>
        </w:rPr>
        <w:t>ng</w:t>
      </w:r>
      <w:r w:rsidR="009711D1" w:rsidRPr="00BB119E">
        <w:rPr>
          <w:rFonts w:ascii="Arial" w:hAnsi="Arial" w:cs="Arial"/>
          <w:sz w:val="20"/>
          <w:szCs w:val="20"/>
        </w:rPr>
        <w:t xml:space="preserve">klak menjadi rata-rata </w:t>
      </w:r>
      <w:r w:rsidR="008C604E" w:rsidRPr="00BB119E">
        <w:rPr>
          <w:rFonts w:ascii="Arial" w:hAnsi="Arial" w:cs="Arial"/>
          <w:sz w:val="20"/>
          <w:szCs w:val="20"/>
        </w:rPr>
        <w:t>27</w:t>
      </w:r>
      <w:r w:rsidR="009711D1" w:rsidRPr="00BB119E">
        <w:rPr>
          <w:rFonts w:ascii="Arial" w:hAnsi="Arial" w:cs="Arial"/>
          <w:sz w:val="20"/>
          <w:szCs w:val="20"/>
        </w:rPr>
        <w:t>,</w:t>
      </w:r>
      <w:r w:rsidR="008C604E" w:rsidRPr="00BB119E">
        <w:rPr>
          <w:rFonts w:ascii="Arial" w:hAnsi="Arial" w:cs="Arial"/>
          <w:sz w:val="20"/>
          <w:szCs w:val="20"/>
        </w:rPr>
        <w:t>64</w:t>
      </w:r>
      <w:r w:rsidR="009711D1" w:rsidRPr="00BB119E">
        <w:rPr>
          <w:rFonts w:ascii="Arial" w:hAnsi="Arial" w:cs="Arial"/>
          <w:sz w:val="20"/>
          <w:szCs w:val="20"/>
        </w:rPr>
        <w:t xml:space="preserve"> dengan nilai terendah </w:t>
      </w:r>
      <w:r w:rsidR="008C604E" w:rsidRPr="00BB119E">
        <w:rPr>
          <w:rFonts w:ascii="Arial" w:hAnsi="Arial" w:cs="Arial"/>
          <w:sz w:val="20"/>
          <w:szCs w:val="20"/>
        </w:rPr>
        <w:t>31</w:t>
      </w:r>
      <w:r w:rsidR="009711D1" w:rsidRPr="00BB119E">
        <w:rPr>
          <w:rFonts w:ascii="Arial" w:hAnsi="Arial" w:cs="Arial"/>
          <w:sz w:val="20"/>
          <w:szCs w:val="20"/>
        </w:rPr>
        <w:t xml:space="preserve">, dan tertinggi </w:t>
      </w:r>
      <w:r w:rsidR="008C604E" w:rsidRPr="00BB119E">
        <w:rPr>
          <w:rFonts w:ascii="Arial" w:hAnsi="Arial" w:cs="Arial"/>
          <w:sz w:val="20"/>
          <w:szCs w:val="20"/>
        </w:rPr>
        <w:t>55</w:t>
      </w:r>
      <w:r w:rsidR="009711D1" w:rsidRPr="00BB119E">
        <w:rPr>
          <w:rFonts w:ascii="Arial" w:hAnsi="Arial" w:cs="Arial"/>
          <w:sz w:val="20"/>
          <w:szCs w:val="20"/>
        </w:rPr>
        <w:t xml:space="preserve">. </w:t>
      </w:r>
      <w:r w:rsidR="00ED60D3" w:rsidRPr="00BB119E">
        <w:rPr>
          <w:rFonts w:ascii="Arial" w:hAnsi="Arial" w:cs="Arial"/>
          <w:sz w:val="20"/>
          <w:szCs w:val="20"/>
        </w:rPr>
        <w:t>Hasil analisis bi variat menunjukan adanya pengaruh yang signifikan permainan congklak pada perkembangan kognitif pada anak(p=0,00</w:t>
      </w:r>
      <w:r w:rsidR="008C604E" w:rsidRPr="00BB119E">
        <w:rPr>
          <w:rFonts w:ascii="Arial" w:hAnsi="Arial" w:cs="Arial"/>
          <w:sz w:val="20"/>
          <w:szCs w:val="20"/>
        </w:rPr>
        <w:t>0</w:t>
      </w:r>
      <w:r w:rsidR="00ED60D3" w:rsidRPr="00BB119E">
        <w:rPr>
          <w:rFonts w:ascii="Arial" w:hAnsi="Arial" w:cs="Arial"/>
          <w:sz w:val="20"/>
          <w:szCs w:val="20"/>
        </w:rPr>
        <w:t xml:space="preserve">).  </w:t>
      </w:r>
    </w:p>
    <w:p w14:paraId="772FEB7D" w14:textId="5F44A26A" w:rsidR="00AD07D6" w:rsidRPr="00BB119E" w:rsidRDefault="00AD01FD" w:rsidP="00AD07D6">
      <w:pPr>
        <w:spacing w:after="0" w:line="360" w:lineRule="auto"/>
        <w:ind w:firstLine="720"/>
        <w:jc w:val="both"/>
        <w:rPr>
          <w:rFonts w:ascii="Arial" w:hAnsi="Arial" w:cs="Arial"/>
          <w:sz w:val="20"/>
          <w:szCs w:val="20"/>
        </w:rPr>
      </w:pPr>
      <w:r>
        <w:rPr>
          <w:rFonts w:ascii="Arial" w:hAnsi="Arial" w:cs="Arial"/>
          <w:sz w:val="20"/>
          <w:szCs w:val="20"/>
        </w:rPr>
        <w:t xml:space="preserve">Data diatas </w:t>
      </w:r>
      <w:r w:rsidRPr="00AD01FD">
        <w:rPr>
          <w:rFonts w:ascii="Arial" w:hAnsi="Arial" w:cs="Arial"/>
          <w:sz w:val="20"/>
          <w:szCs w:val="20"/>
        </w:rPr>
        <w:t>menunjukan permainan congklak</w:t>
      </w:r>
      <w:r>
        <w:rPr>
          <w:rFonts w:ascii="Arial" w:hAnsi="Arial" w:cs="Arial"/>
          <w:sz w:val="20"/>
          <w:szCs w:val="20"/>
        </w:rPr>
        <w:t xml:space="preserve"> efektif </w:t>
      </w:r>
      <w:r w:rsidRPr="00AD01FD">
        <w:rPr>
          <w:rFonts w:ascii="Arial" w:hAnsi="Arial" w:cs="Arial"/>
          <w:sz w:val="20"/>
          <w:szCs w:val="20"/>
        </w:rPr>
        <w:t xml:space="preserve"> </w:t>
      </w:r>
      <w:r>
        <w:rPr>
          <w:rFonts w:ascii="Arial" w:hAnsi="Arial" w:cs="Arial"/>
          <w:sz w:val="20"/>
          <w:szCs w:val="20"/>
        </w:rPr>
        <w:t xml:space="preserve">untuk meningkatkan </w:t>
      </w:r>
      <w:r w:rsidRPr="00AD01FD">
        <w:rPr>
          <w:rFonts w:ascii="Arial" w:hAnsi="Arial" w:cs="Arial"/>
          <w:sz w:val="20"/>
          <w:szCs w:val="20"/>
        </w:rPr>
        <w:t xml:space="preserve">perkembangan </w:t>
      </w:r>
      <w:r>
        <w:rPr>
          <w:rFonts w:ascii="Arial" w:hAnsi="Arial" w:cs="Arial"/>
          <w:sz w:val="20"/>
          <w:szCs w:val="20"/>
        </w:rPr>
        <w:t xml:space="preserve">social emosiaonal </w:t>
      </w:r>
      <w:r w:rsidRPr="00AD01FD">
        <w:rPr>
          <w:rFonts w:ascii="Arial" w:hAnsi="Arial" w:cs="Arial"/>
          <w:sz w:val="20"/>
          <w:szCs w:val="20"/>
        </w:rPr>
        <w:t xml:space="preserve">anak usia </w:t>
      </w:r>
      <w:r>
        <w:rPr>
          <w:rFonts w:ascii="Arial" w:hAnsi="Arial" w:cs="Arial"/>
          <w:sz w:val="20"/>
          <w:szCs w:val="20"/>
        </w:rPr>
        <w:t>4-6 tahun. P</w:t>
      </w:r>
      <w:r w:rsidRPr="00AD01FD">
        <w:rPr>
          <w:rFonts w:ascii="Arial" w:hAnsi="Arial" w:cs="Arial"/>
          <w:sz w:val="20"/>
          <w:szCs w:val="20"/>
        </w:rPr>
        <w:t xml:space="preserve">ermainan akan menyenangkan anak, sehingga anak mudah menerima hal-hal yang baru </w:t>
      </w:r>
      <w:r w:rsidR="00AD07D6">
        <w:rPr>
          <w:rFonts w:ascii="Arial" w:hAnsi="Arial" w:cs="Arial"/>
          <w:sz w:val="20"/>
          <w:szCs w:val="20"/>
        </w:rPr>
        <w:t>yang menjadi perhatian yang sebenarnya halini sudah ada pada generasi yang lalu dan sekarang diperkenalkan padanya</w:t>
      </w:r>
      <w:r w:rsidRPr="00AD01FD">
        <w:rPr>
          <w:rFonts w:ascii="Arial" w:hAnsi="Arial" w:cs="Arial"/>
          <w:sz w:val="20"/>
          <w:szCs w:val="20"/>
        </w:rPr>
        <w:t xml:space="preserve">. </w:t>
      </w:r>
      <w:r w:rsidR="00AD07D6" w:rsidRPr="00BB119E">
        <w:rPr>
          <w:rFonts w:ascii="Arial" w:hAnsi="Arial" w:cs="Arial"/>
          <w:sz w:val="20"/>
          <w:szCs w:val="20"/>
        </w:rPr>
        <w:fldChar w:fldCharType="begin" w:fldLock="1"/>
      </w:r>
      <w:r w:rsidR="00AD07D6" w:rsidRPr="00BB119E">
        <w:rPr>
          <w:rFonts w:ascii="Arial" w:hAnsi="Arial" w:cs="Arial"/>
          <w:sz w:val="20"/>
          <w:szCs w:val="20"/>
        </w:rPr>
        <w:instrText>ADDIN CSL_CITATION {"citationItems":[{"id":"ITEM-1","itemData":{"author":[{"dropping-particle":"","family":"Kochel,K., &amp; Stinia","given":"M.","non-dropping-particle":"","parse-names":false,"suffix":""}],"container-title":"Yearbook of the International Society of History Didactics/Jahrbuch der Internationalen Gesellschaft für Geschichtsdidaktik","id":"ITEM-1","issued":{"date-parts":[["2015"]]},"page":"36","title":"Educational Values Of Ttaditional Board Games","type":"article-journal"},"uris":["http://www.mendeley.com/documents/?uuid=baca3ec3-f6b3-4a2e-bf0a-c8671a1a9c59"]}],"mendeley":{"formattedCitation":"(Kochel,K., &amp; Stinia, 2015)","manualFormatting":"Kochel,K., &amp; Stinia, (2015)","plainTextFormattedCitation":"(Kochel,K., &amp; Stinia, 2015)","previouslyFormattedCitation":"(Kochel,K., &amp; Stinia, 2015)"},"properties":{"noteIndex":0},"schema":"https://github.com/citation-style-language/schema/raw/master/csl-citation.json"}</w:instrText>
      </w:r>
      <w:r w:rsidR="00AD07D6" w:rsidRPr="00BB119E">
        <w:rPr>
          <w:rFonts w:ascii="Arial" w:hAnsi="Arial" w:cs="Arial"/>
          <w:sz w:val="20"/>
          <w:szCs w:val="20"/>
        </w:rPr>
        <w:fldChar w:fldCharType="separate"/>
      </w:r>
      <w:r w:rsidR="00AD07D6" w:rsidRPr="00BB119E">
        <w:rPr>
          <w:rFonts w:ascii="Arial" w:hAnsi="Arial" w:cs="Arial"/>
          <w:noProof/>
          <w:sz w:val="20"/>
          <w:szCs w:val="20"/>
        </w:rPr>
        <w:t>Kochel,K., &amp; Stinia, (2015)</w:t>
      </w:r>
      <w:r w:rsidR="00AD07D6" w:rsidRPr="00BB119E">
        <w:rPr>
          <w:rFonts w:ascii="Arial" w:hAnsi="Arial" w:cs="Arial"/>
          <w:sz w:val="20"/>
          <w:szCs w:val="20"/>
        </w:rPr>
        <w:fldChar w:fldCharType="end"/>
      </w:r>
      <w:r w:rsidR="00AD07D6" w:rsidRPr="00BB119E">
        <w:rPr>
          <w:rFonts w:ascii="Arial" w:hAnsi="Arial" w:cs="Arial"/>
          <w:sz w:val="20"/>
          <w:szCs w:val="20"/>
        </w:rPr>
        <w:t xml:space="preserve"> mengemukakan berdasarkan risetnya bahwa permainan papan tradisional yang dulu masih relevan dan sesuai sehingga masih diturunkan melalui kontak langsung dari generasi ke generasi. </w:t>
      </w:r>
      <w:r w:rsidR="00AD07D6">
        <w:rPr>
          <w:rFonts w:ascii="Arial" w:hAnsi="Arial" w:cs="Arial"/>
          <w:sz w:val="20"/>
          <w:szCs w:val="20"/>
        </w:rPr>
        <w:t>Permainan congklak mempunyai</w:t>
      </w:r>
      <w:r w:rsidR="00AD07D6" w:rsidRPr="00726F2F">
        <w:rPr>
          <w:rFonts w:ascii="Arial" w:hAnsi="Arial" w:cs="Arial"/>
          <w:sz w:val="20"/>
          <w:szCs w:val="20"/>
        </w:rPr>
        <w:t xml:space="preserve"> nilai-nilai </w:t>
      </w:r>
      <w:r w:rsidR="00AD07D6">
        <w:rPr>
          <w:rFonts w:ascii="Arial" w:hAnsi="Arial" w:cs="Arial"/>
          <w:sz w:val="20"/>
          <w:szCs w:val="20"/>
        </w:rPr>
        <w:t xml:space="preserve">pesan moral yang </w:t>
      </w:r>
      <w:r w:rsidR="00AD07D6" w:rsidRPr="00726F2F">
        <w:rPr>
          <w:rFonts w:ascii="Arial" w:hAnsi="Arial" w:cs="Arial"/>
          <w:sz w:val="20"/>
          <w:szCs w:val="20"/>
        </w:rPr>
        <w:t xml:space="preserve">implisit dan sederhana, tetapi harus </w:t>
      </w:r>
      <w:r w:rsidR="00AD07D6">
        <w:rPr>
          <w:rFonts w:ascii="Arial" w:hAnsi="Arial" w:cs="Arial"/>
          <w:sz w:val="20"/>
          <w:szCs w:val="20"/>
        </w:rPr>
        <w:t xml:space="preserve">ditularkan kepada </w:t>
      </w:r>
      <w:r w:rsidR="00AD07D6" w:rsidRPr="00726F2F">
        <w:rPr>
          <w:rFonts w:ascii="Arial" w:hAnsi="Arial" w:cs="Arial"/>
          <w:sz w:val="20"/>
          <w:szCs w:val="20"/>
        </w:rPr>
        <w:t>anak-anak dalam kehidupan mereka dimasa depan</w:t>
      </w:r>
      <w:r w:rsidR="00AD07D6">
        <w:rPr>
          <w:rFonts w:ascii="Arial" w:hAnsi="Arial" w:cs="Arial"/>
          <w:sz w:val="20"/>
          <w:szCs w:val="20"/>
        </w:rPr>
        <w:fldChar w:fldCharType="begin" w:fldLock="1"/>
      </w:r>
      <w:r w:rsidR="00AC6806">
        <w:rPr>
          <w:rFonts w:ascii="Arial" w:hAnsi="Arial" w:cs="Arial"/>
          <w:sz w:val="20"/>
          <w:szCs w:val="20"/>
        </w:rPr>
        <w:instrText>ADDIN CSL_CITATION {"citationItems":[{"id":"ITEM-1","itemData":{"author":[{"dropping-particle":"","family":"Mandasari","given":"M","non-dropping-particle":"","parse-names":false,"suffix":""}],"id":"ITEM-1","issued":{"date-parts":[["2017"]]},"publisher":"University of Muhammadiyah Malang","title":"PENGARUH PERMAINAN TRADISIONAL (CONGKLAK LIDI DAN BEKELAN) TERHADAP PENINGKATAN KEMAMPUAN PROBLEM SOLVING ANAK USIA SEKOLAH DASAR","type":"thesis"},"uris":["http://www.mendeley.com/documents/?uuid=f45d5646-2023-4111-90be-85d8105f40a6"]}],"mendeley":{"formattedCitation":"(Mandasari, 2017)","plainTextFormattedCitation":"(Mandasari, 2017)","previouslyFormattedCitation":"(Mandasari, 2017)"},"properties":{"noteIndex":0},"schema":"https://github.com/citation-style-language/schema/raw/master/csl-citation.json"}</w:instrText>
      </w:r>
      <w:r w:rsidR="00AD07D6">
        <w:rPr>
          <w:rFonts w:ascii="Arial" w:hAnsi="Arial" w:cs="Arial"/>
          <w:sz w:val="20"/>
          <w:szCs w:val="20"/>
        </w:rPr>
        <w:fldChar w:fldCharType="separate"/>
      </w:r>
      <w:r w:rsidR="00AD07D6" w:rsidRPr="00AD07D6">
        <w:rPr>
          <w:rFonts w:ascii="Arial" w:hAnsi="Arial" w:cs="Arial"/>
          <w:noProof/>
          <w:sz w:val="20"/>
          <w:szCs w:val="20"/>
        </w:rPr>
        <w:t>(Mandasari, 2017)</w:t>
      </w:r>
      <w:r w:rsidR="00AD07D6">
        <w:rPr>
          <w:rFonts w:ascii="Arial" w:hAnsi="Arial" w:cs="Arial"/>
          <w:sz w:val="20"/>
          <w:szCs w:val="20"/>
        </w:rPr>
        <w:fldChar w:fldCharType="end"/>
      </w:r>
      <w:r w:rsidR="00AD07D6">
        <w:rPr>
          <w:rFonts w:ascii="Arial" w:hAnsi="Arial" w:cs="Arial"/>
          <w:sz w:val="20"/>
          <w:szCs w:val="20"/>
        </w:rPr>
        <w:t>.</w:t>
      </w:r>
      <w:r w:rsidR="00AC6806">
        <w:rPr>
          <w:rFonts w:ascii="Arial" w:hAnsi="Arial" w:cs="Arial"/>
          <w:sz w:val="20"/>
          <w:szCs w:val="20"/>
        </w:rPr>
        <w:t xml:space="preserve"> Artikel serupa mengemukakan bahwa p</w:t>
      </w:r>
      <w:r w:rsidR="00AC6806" w:rsidRPr="00AC6806">
        <w:rPr>
          <w:rFonts w:ascii="Arial" w:hAnsi="Arial" w:cs="Arial"/>
          <w:sz w:val="20"/>
          <w:szCs w:val="20"/>
        </w:rPr>
        <w:t>erkembangan sosial emosi anak pada usia 4-6 tahun berupa menunjukan antusiasme dalam melakukan permainan kompetitif secara positif, mengendalikan perasaan, menaati aturan yang berlaku dalam suatu permainan, serta menghargai orang lain</w:t>
      </w:r>
      <w:r w:rsidR="00AC6806">
        <w:rPr>
          <w:rFonts w:ascii="Arial" w:hAnsi="Arial" w:cs="Arial"/>
          <w:sz w:val="20"/>
          <w:szCs w:val="20"/>
        </w:rPr>
        <w:t xml:space="preserve"> dapat tercipta </w:t>
      </w:r>
      <w:r w:rsidR="00AC6806">
        <w:rPr>
          <w:rFonts w:ascii="Arial" w:hAnsi="Arial" w:cs="Arial"/>
          <w:sz w:val="20"/>
          <w:szCs w:val="20"/>
        </w:rPr>
        <w:lastRenderedPageBreak/>
        <w:t>melalui stimulus pernainan yang tepat</w:t>
      </w:r>
      <w:r w:rsidR="00AC6806">
        <w:rPr>
          <w:rFonts w:ascii="Arial" w:hAnsi="Arial" w:cs="Arial"/>
          <w:sz w:val="20"/>
          <w:szCs w:val="20"/>
        </w:rPr>
        <w:fldChar w:fldCharType="begin" w:fldLock="1"/>
      </w:r>
      <w:r w:rsidR="00AC6806">
        <w:rPr>
          <w:rFonts w:ascii="Arial" w:hAnsi="Arial" w:cs="Arial"/>
          <w:sz w:val="20"/>
          <w:szCs w:val="20"/>
        </w:rPr>
        <w:instrText>ADDIN CSL_CITATION {"citationItems":[{"id":"ITEM-1","itemData":{"DOI":"10.22146/bpsi.10567","ISSN":"0854-7106","abstract":"Perkembangan 1 sosial emosi semakin dipahami sebagai sebuah krisis dalamperkembangan anak. Hal ini disebabkan karena anak terbentuk melalui sebuah perkembangan dalam proses belajar. Dari masa perkembangan awal, bayi menunjukkan rasa aman dalam keluarganya apabila kebutuhannya terpenuhi oleh lingkungan. Bayi akan mengeksplorasi melalui sentuhan, rasa, dll. Dari mengeksplorasi itulah bayi akan belajar. Sebaliknya, apabila bayi merasa tidak aman dalam lingkungan keluarga, bayi akan menghabiskan energinya untuk mengatur dirinya sehingga bayi tidak memiliki kesempatan untuk mengeksplorasi. Ketika bayi tidak dapat kesempatan untuk bereksplorasi, bayi tidak memiliki kesempatan untukbelajar.","author":[{"dropping-particle":"","family":"Nurmalitasari","given":"Femmi","non-dropping-particle":"","parse-names":false,"suffix":""}],"container-title":"Buletin Psikologi","id":"ITEM-1","issue":"2","issued":{"date-parts":[["2015"]]},"page":"103","title":"Perkembangan Sosial Emosi pada Anak Usia Prasekolah","type":"article-journal","volume":"23"},"uris":["http://www.mendeley.com/documents/?uuid=a9d1f45c-0184-4fdb-bc39-e29952669376"]}],"mendeley":{"formattedCitation":"(Nurmalitasari, 2015)","plainTextFormattedCitation":"(Nurmalitasari, 2015)"},"properties":{"noteIndex":0},"schema":"https://github.com/citation-style-language/schema/raw/master/csl-citation.json"}</w:instrText>
      </w:r>
      <w:r w:rsidR="00AC6806">
        <w:rPr>
          <w:rFonts w:ascii="Arial" w:hAnsi="Arial" w:cs="Arial"/>
          <w:sz w:val="20"/>
          <w:szCs w:val="20"/>
        </w:rPr>
        <w:fldChar w:fldCharType="separate"/>
      </w:r>
      <w:r w:rsidR="00AC6806" w:rsidRPr="00AC6806">
        <w:rPr>
          <w:rFonts w:ascii="Arial" w:hAnsi="Arial" w:cs="Arial"/>
          <w:noProof/>
          <w:sz w:val="20"/>
          <w:szCs w:val="20"/>
        </w:rPr>
        <w:t>(Nurmalitasari, 2015)</w:t>
      </w:r>
      <w:r w:rsidR="00AC6806">
        <w:rPr>
          <w:rFonts w:ascii="Arial" w:hAnsi="Arial" w:cs="Arial"/>
          <w:sz w:val="20"/>
          <w:szCs w:val="20"/>
        </w:rPr>
        <w:fldChar w:fldCharType="end"/>
      </w:r>
      <w:r w:rsidR="00AC6806">
        <w:rPr>
          <w:rFonts w:ascii="Arial" w:hAnsi="Arial" w:cs="Arial"/>
          <w:sz w:val="20"/>
          <w:szCs w:val="20"/>
        </w:rPr>
        <w:t>.</w:t>
      </w:r>
    </w:p>
    <w:p w14:paraId="5DCEEEAA" w14:textId="63C16D13" w:rsidR="007379A4" w:rsidRPr="00BB119E" w:rsidRDefault="003F4F4F" w:rsidP="00C7576E">
      <w:pPr>
        <w:spacing w:after="0" w:line="360" w:lineRule="auto"/>
        <w:jc w:val="both"/>
        <w:rPr>
          <w:rFonts w:ascii="Arial" w:hAnsi="Arial" w:cs="Arial"/>
          <w:sz w:val="20"/>
          <w:szCs w:val="20"/>
          <w:shd w:val="clear" w:color="auto" w:fill="FFFFFF"/>
        </w:rPr>
      </w:pPr>
      <w:r w:rsidRPr="00BB119E">
        <w:rPr>
          <w:rFonts w:ascii="Arial" w:hAnsi="Arial" w:cs="Arial"/>
          <w:sz w:val="20"/>
          <w:szCs w:val="20"/>
        </w:rPr>
        <w:tab/>
      </w:r>
      <w:r w:rsidR="000D2CA9" w:rsidRPr="00BB119E">
        <w:rPr>
          <w:rFonts w:ascii="Arial" w:hAnsi="Arial" w:cs="Arial"/>
          <w:sz w:val="20"/>
          <w:szCs w:val="20"/>
        </w:rPr>
        <w:t>Permainan tradisional :congklak /Mancala pada dasarnya permainan strategi dua pemain yang tujuannya adalah untuk mengumpulkan batu paling banyak dari lubang papan ke dalam tempat lubang koleksi sendiri(lumbung) yang mencerminkan jumlah banyaknya batu</w:t>
      </w:r>
      <w:r w:rsidR="000F4BB9" w:rsidRPr="00BB119E">
        <w:rPr>
          <w:rFonts w:ascii="Arial" w:hAnsi="Arial" w:cs="Arial"/>
          <w:sz w:val="20"/>
          <w:szCs w:val="20"/>
        </w:rPr>
        <w:t xml:space="preserve"> yang telah dikembangkan menjadi game</w:t>
      </w:r>
      <w:r w:rsidR="000F4BB9" w:rsidRPr="00BB119E">
        <w:rPr>
          <w:rFonts w:ascii="Arial" w:hAnsi="Arial" w:cs="Arial"/>
          <w:sz w:val="20"/>
          <w:szCs w:val="20"/>
        </w:rPr>
        <w:fldChar w:fldCharType="begin" w:fldLock="1"/>
      </w:r>
      <w:r w:rsidR="00DB03C2" w:rsidRPr="00BB119E">
        <w:rPr>
          <w:rFonts w:ascii="Arial" w:hAnsi="Arial" w:cs="Arial"/>
          <w:sz w:val="20"/>
          <w:szCs w:val="20"/>
        </w:rPr>
        <w:instrText>ADDIN CSL_CITATION {"citationItems":[{"id":"ITEM-1","itemData":{"author":[{"dropping-particle":"","family":"Novi","given":"M","non-dropping-particle":"","parse-names":false,"suffix":""}],"id":"ITEM-1","issued":{"date-parts":[["2016"]]},"publisher":"Diva Press","publisher-place":"Yogyakarta","title":"Super Asyik permainan Tradisional.","type":"book"},"uris":["http://www.mendeley.com/documents/?uuid=7bbd1104-f7bd-4e9a-9a05-6072081eca27"]}],"mendeley":{"formattedCitation":"(Novi, 2016)","plainTextFormattedCitation":"(Novi, 2016)","previouslyFormattedCitation":"(Novi, 2016)"},"properties":{"noteIndex":0},"schema":"https://github.com/citation-style-language/schema/raw/master/csl-citation.json"}</w:instrText>
      </w:r>
      <w:r w:rsidR="000F4BB9" w:rsidRPr="00BB119E">
        <w:rPr>
          <w:rFonts w:ascii="Arial" w:hAnsi="Arial" w:cs="Arial"/>
          <w:sz w:val="20"/>
          <w:szCs w:val="20"/>
        </w:rPr>
        <w:fldChar w:fldCharType="separate"/>
      </w:r>
      <w:r w:rsidR="000F4BB9" w:rsidRPr="00BB119E">
        <w:rPr>
          <w:rFonts w:ascii="Arial" w:hAnsi="Arial" w:cs="Arial"/>
          <w:noProof/>
          <w:sz w:val="20"/>
          <w:szCs w:val="20"/>
        </w:rPr>
        <w:t>(Novi, 2016)</w:t>
      </w:r>
      <w:r w:rsidR="000F4BB9" w:rsidRPr="00BB119E">
        <w:rPr>
          <w:rFonts w:ascii="Arial" w:hAnsi="Arial" w:cs="Arial"/>
          <w:sz w:val="20"/>
          <w:szCs w:val="20"/>
        </w:rPr>
        <w:fldChar w:fldCharType="end"/>
      </w:r>
      <w:r w:rsidR="000D2CA9" w:rsidRPr="00BB119E">
        <w:rPr>
          <w:rFonts w:ascii="Arial" w:hAnsi="Arial" w:cs="Arial"/>
          <w:sz w:val="20"/>
          <w:szCs w:val="20"/>
        </w:rPr>
        <w:t xml:space="preserve">. </w:t>
      </w:r>
      <w:r w:rsidR="008B0281">
        <w:rPr>
          <w:rFonts w:ascii="Arial" w:hAnsi="Arial" w:cs="Arial"/>
          <w:sz w:val="20"/>
          <w:szCs w:val="20"/>
        </w:rPr>
        <w:t>Respon menerima kemenangan atau kekalahan terbentuk selama melakukan p</w:t>
      </w:r>
      <w:r w:rsidR="00C7576E" w:rsidRPr="00BB119E">
        <w:rPr>
          <w:rFonts w:ascii="Arial" w:hAnsi="Arial" w:cs="Arial"/>
          <w:sz w:val="20"/>
          <w:szCs w:val="20"/>
          <w:shd w:val="clear" w:color="auto" w:fill="FFFFFF"/>
        </w:rPr>
        <w:t>ermainan congklak yang menggembirakan</w:t>
      </w:r>
      <w:r w:rsidR="008B0281">
        <w:rPr>
          <w:rFonts w:ascii="Arial" w:hAnsi="Arial" w:cs="Arial"/>
          <w:sz w:val="20"/>
          <w:szCs w:val="20"/>
          <w:shd w:val="clear" w:color="auto" w:fill="FFFFFF"/>
        </w:rPr>
        <w:t xml:space="preserve">, serta </w:t>
      </w:r>
      <w:r w:rsidR="00C7576E" w:rsidRPr="00BB119E">
        <w:rPr>
          <w:rFonts w:ascii="Arial" w:hAnsi="Arial" w:cs="Arial"/>
          <w:sz w:val="20"/>
          <w:szCs w:val="20"/>
          <w:shd w:val="clear" w:color="auto" w:fill="FFFFFF"/>
        </w:rPr>
        <w:t xml:space="preserve">dapat merupakan media stimulasi pada anak-anak yang tepat dan </w:t>
      </w:r>
      <w:r w:rsidR="008B0281">
        <w:rPr>
          <w:rFonts w:ascii="Arial" w:hAnsi="Arial" w:cs="Arial"/>
          <w:sz w:val="20"/>
          <w:szCs w:val="20"/>
          <w:shd w:val="clear" w:color="auto" w:fill="FFFFFF"/>
        </w:rPr>
        <w:t>tidak membosankan</w:t>
      </w:r>
      <w:r w:rsidR="00C7576E" w:rsidRPr="00BB119E">
        <w:rPr>
          <w:rFonts w:ascii="Arial" w:hAnsi="Arial" w:cs="Arial"/>
          <w:sz w:val="20"/>
          <w:szCs w:val="20"/>
          <w:shd w:val="clear" w:color="auto" w:fill="FFFFFF"/>
        </w:rPr>
        <w:t xml:space="preserve"> bagi anak-anak</w:t>
      </w:r>
      <w:r w:rsidR="00D5653C" w:rsidRPr="00BB119E">
        <w:rPr>
          <w:rFonts w:ascii="Arial" w:hAnsi="Arial" w:cs="Arial"/>
          <w:sz w:val="20"/>
          <w:szCs w:val="20"/>
          <w:shd w:val="clear" w:color="auto" w:fill="FFFFFF"/>
        </w:rPr>
        <w:t xml:space="preserve"> </w:t>
      </w:r>
      <w:r w:rsidR="00D5653C" w:rsidRPr="00BB119E">
        <w:rPr>
          <w:rFonts w:ascii="Arial" w:hAnsi="Arial" w:cs="Arial"/>
          <w:sz w:val="20"/>
          <w:szCs w:val="20"/>
        </w:rPr>
        <w:t xml:space="preserve">usia </w:t>
      </w:r>
      <w:r w:rsidR="008B0281">
        <w:rPr>
          <w:rFonts w:ascii="Arial" w:hAnsi="Arial" w:cs="Arial"/>
          <w:sz w:val="20"/>
          <w:szCs w:val="20"/>
        </w:rPr>
        <w:t>pra sekolah</w:t>
      </w:r>
      <w:r w:rsidR="00C7576E" w:rsidRPr="00BB119E">
        <w:rPr>
          <w:rFonts w:ascii="Arial" w:hAnsi="Arial" w:cs="Arial"/>
          <w:sz w:val="20"/>
          <w:szCs w:val="20"/>
          <w:shd w:val="clear" w:color="auto" w:fill="FFFFFF"/>
        </w:rPr>
        <w:t xml:space="preserve">. Study yang dilakukan oleh </w:t>
      </w:r>
      <w:r w:rsidR="00C7576E" w:rsidRPr="00BB119E">
        <w:rPr>
          <w:rFonts w:ascii="Arial" w:hAnsi="Arial" w:cs="Arial"/>
          <w:sz w:val="20"/>
          <w:szCs w:val="20"/>
          <w:shd w:val="clear" w:color="auto" w:fill="FFFFFF"/>
        </w:rPr>
        <w:fldChar w:fldCharType="begin" w:fldLock="1"/>
      </w:r>
      <w:r w:rsidR="00260A64" w:rsidRPr="00BB119E">
        <w:rPr>
          <w:rFonts w:ascii="Arial" w:hAnsi="Arial" w:cs="Arial"/>
          <w:sz w:val="20"/>
          <w:szCs w:val="20"/>
          <w:shd w:val="clear" w:color="auto" w:fill="FFFFFF"/>
        </w:rPr>
        <w:instrText>ADDIN CSL_CITATION {"citationItems":[{"id":"ITEM-1","itemData":{"ISBN":"9789671533710","abstract":"Mathematics is a root of knowledge and really important in education. Arithmetic is the branch of mathematics develop a 3D environment using Congkak to learn mathematics in more enjoyable way game-based for kindergarten kids. Since the development focused on evaluate the user's enjoyment while playing an education game, the environment of this game suit the children game. Overall findings show that percentage gain from total mean of every dimension is computed to identify the agreeability of the enjoyment of this game. The result produces a value of 89.8% which shows on agreeability level. This shows that among the respondents agree that this game is enjoyable in terms of game-based learning and prove that Congkak Game-Based Learning (GBL) can give excitement to the children while learning mathematic.","author":[{"dropping-particle":"","family":"Jelani","given":"Siti Amanina","non-dropping-particle":"","parse-names":false,"suffix":""},{"dropping-particle":"","family":"Hasrol","given":"Mohd Nor Hajar","non-dropping-particle":"","parse-names":false,"suffix":""},{"dropping-particle":"","family":"Ismail","given":"Ismassabah","non-dropping-particle":"","parse-names":false,"suffix":""}],"container-title":"1st Information, Communication and Multimedia Technology Colloqium","id":"ITEM-1","issue":"156-162","issued":{"date-parts":[["2018"]]},"title":"Enjoyment of Learning Basic Math Through Congkak Game-Based Learning","type":"article-journal"},"uris":["http://www.mendeley.com/documents/?uuid=9bc7a02a-5499-4610-996f-b003abe1aa38"]}],"mendeley":{"formattedCitation":"(Jelani et al., 2018)","manualFormatting":"Jelani et al., (2018)","plainTextFormattedCitation":"(Jelani et al., 2018)","previouslyFormattedCitation":"(Jelani et al., 2018)"},"properties":{"noteIndex":0},"schema":"https://github.com/citation-style-language/schema/raw/master/csl-citation.json"}</w:instrText>
      </w:r>
      <w:r w:rsidR="00C7576E" w:rsidRPr="00BB119E">
        <w:rPr>
          <w:rFonts w:ascii="Arial" w:hAnsi="Arial" w:cs="Arial"/>
          <w:sz w:val="20"/>
          <w:szCs w:val="20"/>
          <w:shd w:val="clear" w:color="auto" w:fill="FFFFFF"/>
        </w:rPr>
        <w:fldChar w:fldCharType="separate"/>
      </w:r>
      <w:r w:rsidR="00C7576E" w:rsidRPr="00BB119E">
        <w:rPr>
          <w:rFonts w:ascii="Arial" w:hAnsi="Arial" w:cs="Arial"/>
          <w:noProof/>
          <w:sz w:val="20"/>
          <w:szCs w:val="20"/>
          <w:shd w:val="clear" w:color="auto" w:fill="FFFFFF"/>
        </w:rPr>
        <w:t>Jelani et al., (2018)</w:t>
      </w:r>
      <w:r w:rsidR="00C7576E" w:rsidRPr="00BB119E">
        <w:rPr>
          <w:rFonts w:ascii="Arial" w:hAnsi="Arial" w:cs="Arial"/>
          <w:sz w:val="20"/>
          <w:szCs w:val="20"/>
          <w:shd w:val="clear" w:color="auto" w:fill="FFFFFF"/>
        </w:rPr>
        <w:fldChar w:fldCharType="end"/>
      </w:r>
      <w:r w:rsidR="00C7576E" w:rsidRPr="00BB119E">
        <w:rPr>
          <w:rFonts w:ascii="Arial" w:hAnsi="Arial" w:cs="Arial"/>
          <w:sz w:val="20"/>
          <w:szCs w:val="20"/>
          <w:shd w:val="clear" w:color="auto" w:fill="FFFFFF"/>
        </w:rPr>
        <w:t xml:space="preserve"> menunjukan nilai sebesar 89,8% responden setuju bahwa Pembelajaran Berbasis Permainan Congkak (GBL) dapat memberikan kegembiraan kepada anak-anak</w:t>
      </w:r>
      <w:r w:rsidR="00D5653C" w:rsidRPr="00BB119E">
        <w:rPr>
          <w:rFonts w:ascii="Arial" w:hAnsi="Arial" w:cs="Arial"/>
          <w:sz w:val="20"/>
          <w:szCs w:val="20"/>
          <w:shd w:val="clear" w:color="auto" w:fill="FFFFFF"/>
        </w:rPr>
        <w:t xml:space="preserve"> </w:t>
      </w:r>
      <w:r w:rsidR="00C7576E" w:rsidRPr="00BB119E">
        <w:rPr>
          <w:rFonts w:ascii="Arial" w:hAnsi="Arial" w:cs="Arial"/>
          <w:sz w:val="20"/>
          <w:szCs w:val="20"/>
          <w:shd w:val="clear" w:color="auto" w:fill="FFFFFF"/>
        </w:rPr>
        <w:t xml:space="preserve"> saat </w:t>
      </w:r>
      <w:r w:rsidR="008B0281">
        <w:rPr>
          <w:rFonts w:ascii="Arial" w:hAnsi="Arial" w:cs="Arial"/>
          <w:sz w:val="20"/>
          <w:szCs w:val="20"/>
          <w:shd w:val="clear" w:color="auto" w:fill="FFFFFF"/>
        </w:rPr>
        <w:t>bermain</w:t>
      </w:r>
      <w:r w:rsidR="00C7576E" w:rsidRPr="00BB119E">
        <w:rPr>
          <w:rFonts w:ascii="Arial" w:hAnsi="Arial" w:cs="Arial"/>
          <w:sz w:val="20"/>
          <w:szCs w:val="20"/>
          <w:shd w:val="clear" w:color="auto" w:fill="FFFFFF"/>
        </w:rPr>
        <w:t>.</w:t>
      </w:r>
    </w:p>
    <w:p w14:paraId="78ADFD86" w14:textId="60AB5C06" w:rsidR="00103379" w:rsidRDefault="00103379" w:rsidP="00EB0F99">
      <w:pPr>
        <w:spacing w:after="0" w:line="360" w:lineRule="auto"/>
        <w:jc w:val="both"/>
        <w:rPr>
          <w:rFonts w:ascii="Arial" w:hAnsi="Arial" w:cs="Arial"/>
          <w:sz w:val="20"/>
          <w:szCs w:val="20"/>
        </w:rPr>
      </w:pPr>
    </w:p>
    <w:p w14:paraId="28F6414D" w14:textId="78B45632" w:rsidR="00103379" w:rsidRPr="00103379" w:rsidRDefault="00103379" w:rsidP="00EB0F99">
      <w:pPr>
        <w:spacing w:after="0" w:line="360" w:lineRule="auto"/>
        <w:jc w:val="both"/>
        <w:rPr>
          <w:rFonts w:ascii="Arial" w:hAnsi="Arial" w:cs="Arial"/>
          <w:b/>
          <w:bCs/>
          <w:sz w:val="20"/>
          <w:szCs w:val="20"/>
        </w:rPr>
      </w:pPr>
      <w:r>
        <w:rPr>
          <w:rFonts w:ascii="Arial" w:hAnsi="Arial" w:cs="Arial"/>
          <w:b/>
          <w:bCs/>
          <w:sz w:val="20"/>
          <w:szCs w:val="20"/>
        </w:rPr>
        <w:t>SIMPULAN DAN SARAN</w:t>
      </w:r>
    </w:p>
    <w:p w14:paraId="13B5F718" w14:textId="2639C630" w:rsidR="00EB0F99" w:rsidRDefault="00B578E8" w:rsidP="00EB0F99">
      <w:pPr>
        <w:spacing w:after="0" w:line="360" w:lineRule="auto"/>
        <w:jc w:val="both"/>
        <w:rPr>
          <w:rFonts w:ascii="Arial" w:hAnsi="Arial" w:cs="Arial"/>
          <w:sz w:val="20"/>
          <w:szCs w:val="20"/>
        </w:rPr>
      </w:pPr>
      <w:r w:rsidRPr="00BB119E">
        <w:rPr>
          <w:rFonts w:ascii="Arial" w:hAnsi="Arial" w:cs="Arial"/>
          <w:sz w:val="20"/>
          <w:szCs w:val="20"/>
        </w:rPr>
        <w:t>P</w:t>
      </w:r>
      <w:r w:rsidR="00D5653C" w:rsidRPr="00BB119E">
        <w:rPr>
          <w:rFonts w:ascii="Arial" w:hAnsi="Arial" w:cs="Arial"/>
          <w:sz w:val="20"/>
          <w:szCs w:val="20"/>
        </w:rPr>
        <w:t>ermainan</w:t>
      </w:r>
      <w:r>
        <w:rPr>
          <w:rFonts w:ascii="Arial" w:hAnsi="Arial" w:cs="Arial"/>
          <w:sz w:val="20"/>
          <w:szCs w:val="20"/>
        </w:rPr>
        <w:t xml:space="preserve"> </w:t>
      </w:r>
      <w:r w:rsidR="00D5653C" w:rsidRPr="00BB119E">
        <w:rPr>
          <w:rFonts w:ascii="Arial" w:hAnsi="Arial" w:cs="Arial"/>
          <w:sz w:val="20"/>
          <w:szCs w:val="20"/>
        </w:rPr>
        <w:t xml:space="preserve">congklak </w:t>
      </w:r>
      <w:r w:rsidR="00A948F2">
        <w:rPr>
          <w:rFonts w:ascii="Arial" w:hAnsi="Arial" w:cs="Arial"/>
          <w:sz w:val="20"/>
          <w:szCs w:val="20"/>
        </w:rPr>
        <w:t xml:space="preserve">dapat </w:t>
      </w:r>
      <w:r>
        <w:rPr>
          <w:rFonts w:ascii="Arial" w:hAnsi="Arial" w:cs="Arial"/>
          <w:sz w:val="20"/>
          <w:szCs w:val="20"/>
        </w:rPr>
        <w:t>secara efektif</w:t>
      </w:r>
      <w:r w:rsidRPr="00BB119E">
        <w:rPr>
          <w:rFonts w:ascii="Arial" w:hAnsi="Arial" w:cs="Arial"/>
          <w:sz w:val="20"/>
          <w:szCs w:val="20"/>
        </w:rPr>
        <w:t xml:space="preserve"> </w:t>
      </w:r>
      <w:r w:rsidR="00D5653C" w:rsidRPr="00BB119E">
        <w:rPr>
          <w:rFonts w:ascii="Arial" w:hAnsi="Arial" w:cs="Arial"/>
          <w:sz w:val="20"/>
          <w:szCs w:val="20"/>
        </w:rPr>
        <w:t xml:space="preserve">meningkatkan perkembangan </w:t>
      </w:r>
      <w:r w:rsidR="00A948F2">
        <w:rPr>
          <w:rFonts w:ascii="Arial" w:hAnsi="Arial" w:cs="Arial"/>
          <w:sz w:val="20"/>
          <w:szCs w:val="20"/>
        </w:rPr>
        <w:t>so</w:t>
      </w:r>
      <w:r>
        <w:rPr>
          <w:rFonts w:ascii="Arial" w:hAnsi="Arial" w:cs="Arial"/>
          <w:sz w:val="20"/>
          <w:szCs w:val="20"/>
        </w:rPr>
        <w:t>s</w:t>
      </w:r>
      <w:r w:rsidR="00A948F2">
        <w:rPr>
          <w:rFonts w:ascii="Arial" w:hAnsi="Arial" w:cs="Arial"/>
          <w:sz w:val="20"/>
          <w:szCs w:val="20"/>
        </w:rPr>
        <w:t>ial emosional</w:t>
      </w:r>
      <w:r w:rsidR="00D5653C" w:rsidRPr="00BB119E">
        <w:rPr>
          <w:rFonts w:ascii="Arial" w:hAnsi="Arial" w:cs="Arial"/>
          <w:sz w:val="20"/>
          <w:szCs w:val="20"/>
        </w:rPr>
        <w:t xml:space="preserve"> pada </w:t>
      </w:r>
      <w:r w:rsidR="00D5653C" w:rsidRPr="00A948F2">
        <w:rPr>
          <w:rFonts w:ascii="Arial" w:hAnsi="Arial" w:cs="Arial"/>
          <w:sz w:val="20"/>
          <w:szCs w:val="20"/>
        </w:rPr>
        <w:t xml:space="preserve">anak usia </w:t>
      </w:r>
      <w:r w:rsidR="00A948F2" w:rsidRPr="00A948F2">
        <w:rPr>
          <w:rFonts w:ascii="Arial" w:hAnsi="Arial" w:cs="Arial"/>
          <w:sz w:val="20"/>
          <w:szCs w:val="20"/>
        </w:rPr>
        <w:t>4-6 tahun</w:t>
      </w:r>
      <w:r w:rsidR="00D5653C" w:rsidRPr="00BB119E">
        <w:rPr>
          <w:rFonts w:ascii="Arial" w:hAnsi="Arial" w:cs="Arial"/>
          <w:sz w:val="20"/>
          <w:szCs w:val="20"/>
        </w:rPr>
        <w:t xml:space="preserve">. </w:t>
      </w:r>
      <w:r w:rsidR="00A948F2">
        <w:rPr>
          <w:rFonts w:ascii="Arial" w:hAnsi="Arial" w:cs="Arial"/>
          <w:sz w:val="20"/>
          <w:szCs w:val="20"/>
        </w:rPr>
        <w:t>Pengembangan p</w:t>
      </w:r>
      <w:r w:rsidR="00B547A4" w:rsidRPr="00BB119E">
        <w:rPr>
          <w:rFonts w:ascii="Arial" w:hAnsi="Arial" w:cs="Arial"/>
          <w:sz w:val="20"/>
          <w:szCs w:val="20"/>
        </w:rPr>
        <w:t xml:space="preserve">enelitian </w:t>
      </w:r>
      <w:r w:rsidR="00A948F2">
        <w:rPr>
          <w:rFonts w:ascii="Arial" w:hAnsi="Arial" w:cs="Arial"/>
          <w:sz w:val="20"/>
          <w:szCs w:val="20"/>
        </w:rPr>
        <w:t>ini</w:t>
      </w:r>
      <w:r w:rsidR="00B547A4" w:rsidRPr="00BB119E">
        <w:rPr>
          <w:rFonts w:ascii="Arial" w:hAnsi="Arial" w:cs="Arial"/>
          <w:sz w:val="20"/>
          <w:szCs w:val="20"/>
        </w:rPr>
        <w:t xml:space="preserve"> </w:t>
      </w:r>
      <w:r w:rsidR="00A948F2">
        <w:rPr>
          <w:rFonts w:ascii="Arial" w:hAnsi="Arial" w:cs="Arial"/>
          <w:sz w:val="20"/>
          <w:szCs w:val="20"/>
        </w:rPr>
        <w:t xml:space="preserve">hendaknya </w:t>
      </w:r>
      <w:r w:rsidR="00B547A4" w:rsidRPr="00BB119E">
        <w:rPr>
          <w:rFonts w:ascii="Arial" w:hAnsi="Arial" w:cs="Arial"/>
          <w:sz w:val="20"/>
          <w:szCs w:val="20"/>
        </w:rPr>
        <w:t xml:space="preserve">dapat </w:t>
      </w:r>
      <w:r w:rsidR="00A948F2">
        <w:rPr>
          <w:rFonts w:ascii="Arial" w:hAnsi="Arial" w:cs="Arial"/>
          <w:sz w:val="20"/>
          <w:szCs w:val="20"/>
        </w:rPr>
        <w:t>meneliti</w:t>
      </w:r>
      <w:r w:rsidR="00B547A4" w:rsidRPr="00BB119E">
        <w:rPr>
          <w:rFonts w:ascii="Arial" w:hAnsi="Arial" w:cs="Arial"/>
          <w:sz w:val="20"/>
          <w:szCs w:val="20"/>
        </w:rPr>
        <w:t xml:space="preserve"> permainan tradisional sebagai alternatif permainan yang </w:t>
      </w:r>
      <w:r w:rsidR="00D61F8E" w:rsidRPr="00BB119E">
        <w:rPr>
          <w:rFonts w:ascii="Arial" w:hAnsi="Arial" w:cs="Arial"/>
          <w:sz w:val="20"/>
          <w:szCs w:val="20"/>
        </w:rPr>
        <w:t>relati</w:t>
      </w:r>
      <w:r>
        <w:rPr>
          <w:rFonts w:ascii="Arial" w:hAnsi="Arial" w:cs="Arial"/>
          <w:sz w:val="20"/>
          <w:szCs w:val="20"/>
        </w:rPr>
        <w:t>f</w:t>
      </w:r>
      <w:r w:rsidR="00D61F8E" w:rsidRPr="00BB119E">
        <w:rPr>
          <w:rFonts w:ascii="Arial" w:hAnsi="Arial" w:cs="Arial"/>
          <w:sz w:val="20"/>
          <w:szCs w:val="20"/>
        </w:rPr>
        <w:t xml:space="preserve"> mudah dan dapat dilakukan dimanapun dan oleh semua anak</w:t>
      </w:r>
      <w:r w:rsidR="00B547A4" w:rsidRPr="00BB119E">
        <w:rPr>
          <w:rFonts w:ascii="Arial" w:hAnsi="Arial" w:cs="Arial"/>
          <w:sz w:val="20"/>
          <w:szCs w:val="20"/>
        </w:rPr>
        <w:t>, mengandung keunggulan potensi didaktis serta membantu menciptakan kembali suasana dan profil yang diciptakan generasi masa lalu</w:t>
      </w:r>
      <w:r w:rsidR="00D61F8E" w:rsidRPr="00BB119E">
        <w:rPr>
          <w:rFonts w:ascii="Arial" w:hAnsi="Arial" w:cs="Arial"/>
          <w:sz w:val="20"/>
          <w:szCs w:val="20"/>
        </w:rPr>
        <w:t>.</w:t>
      </w:r>
    </w:p>
    <w:p w14:paraId="1174E8CC" w14:textId="77777777" w:rsidR="00B578E8" w:rsidRPr="00BB119E" w:rsidRDefault="00B578E8" w:rsidP="00EB0F99">
      <w:pPr>
        <w:spacing w:after="0" w:line="360" w:lineRule="auto"/>
        <w:jc w:val="both"/>
        <w:rPr>
          <w:rFonts w:ascii="Arial" w:hAnsi="Arial" w:cs="Arial"/>
          <w:sz w:val="20"/>
          <w:szCs w:val="20"/>
        </w:rPr>
      </w:pPr>
    </w:p>
    <w:p w14:paraId="5192FCF1" w14:textId="51F35D42" w:rsidR="007168E8" w:rsidRPr="00BB119E" w:rsidRDefault="003B1536" w:rsidP="00BD436D">
      <w:pPr>
        <w:spacing w:after="0" w:line="360" w:lineRule="auto"/>
        <w:jc w:val="both"/>
        <w:rPr>
          <w:rFonts w:ascii="Arial" w:hAnsi="Arial" w:cs="Arial"/>
          <w:b/>
          <w:bCs/>
          <w:sz w:val="20"/>
          <w:szCs w:val="20"/>
          <w:shd w:val="clear" w:color="auto" w:fill="FFFFFF"/>
        </w:rPr>
      </w:pPr>
      <w:r w:rsidRPr="00BB119E">
        <w:rPr>
          <w:rFonts w:ascii="Arial" w:hAnsi="Arial" w:cs="Arial"/>
          <w:b/>
          <w:bCs/>
          <w:sz w:val="20"/>
          <w:szCs w:val="20"/>
          <w:shd w:val="clear" w:color="auto" w:fill="FFFFFF"/>
        </w:rPr>
        <w:t>Daftar Pustaka</w:t>
      </w:r>
    </w:p>
    <w:p w14:paraId="21656138" w14:textId="4D1DB14E" w:rsidR="00AC6806" w:rsidRPr="00AC6806" w:rsidRDefault="00D61F8E"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BB119E">
        <w:rPr>
          <w:rFonts w:ascii="Arial" w:hAnsi="Arial" w:cs="Arial"/>
          <w:sz w:val="20"/>
          <w:szCs w:val="20"/>
          <w:shd w:val="clear" w:color="auto" w:fill="FFFFFF"/>
        </w:rPr>
        <w:fldChar w:fldCharType="begin" w:fldLock="1"/>
      </w:r>
      <w:r w:rsidRPr="00BB119E">
        <w:rPr>
          <w:rFonts w:ascii="Arial" w:hAnsi="Arial" w:cs="Arial"/>
          <w:sz w:val="20"/>
          <w:szCs w:val="20"/>
          <w:shd w:val="clear" w:color="auto" w:fill="FFFFFF"/>
        </w:rPr>
        <w:instrText xml:space="preserve">ADDIN Mendeley Bibliography CSL_BIBLIOGRAPHY </w:instrText>
      </w:r>
      <w:r w:rsidRPr="00BB119E">
        <w:rPr>
          <w:rFonts w:ascii="Arial" w:hAnsi="Arial" w:cs="Arial"/>
          <w:sz w:val="20"/>
          <w:szCs w:val="20"/>
          <w:shd w:val="clear" w:color="auto" w:fill="FFFFFF"/>
        </w:rPr>
        <w:fldChar w:fldCharType="separate"/>
      </w:r>
      <w:r w:rsidR="00AC6806" w:rsidRPr="00AC6806">
        <w:rPr>
          <w:rFonts w:ascii="Arial" w:hAnsi="Arial" w:cs="Arial"/>
          <w:noProof/>
          <w:sz w:val="20"/>
          <w:szCs w:val="24"/>
        </w:rPr>
        <w:t xml:space="preserve">Akhida, TA., Darsinah,  and W. A. (2014). </w:t>
      </w:r>
      <w:r w:rsidR="00AC6806" w:rsidRPr="00AC6806">
        <w:rPr>
          <w:rFonts w:ascii="Arial" w:hAnsi="Arial" w:cs="Arial"/>
          <w:i/>
          <w:iCs/>
          <w:noProof/>
          <w:sz w:val="20"/>
          <w:szCs w:val="24"/>
        </w:rPr>
        <w:t xml:space="preserve">Pengaruh Permainan Tradisional </w:t>
      </w:r>
      <w:r w:rsidR="00AC6806" w:rsidRPr="00AC6806">
        <w:rPr>
          <w:rFonts w:ascii="Arial" w:hAnsi="Arial" w:cs="Arial"/>
          <w:i/>
          <w:iCs/>
          <w:noProof/>
          <w:sz w:val="20"/>
          <w:szCs w:val="24"/>
        </w:rPr>
        <w:t>Congklak Terhadap Perkembangan Kognitif Anak Usia Dini di TK Aisyiyah Beruk 1 Karanganyar Tahun Pelajaran 2013/2014</w:t>
      </w:r>
      <w:r w:rsidR="00AC6806" w:rsidRPr="00AC6806">
        <w:rPr>
          <w:rFonts w:ascii="Arial" w:hAnsi="Arial" w:cs="Arial"/>
          <w:noProof/>
          <w:sz w:val="20"/>
          <w:szCs w:val="24"/>
        </w:rPr>
        <w:t xml:space="preserve"> [Universitas Muhammadiyah Surakarta]. http://eprints.ums.ac.id/31808/</w:t>
      </w:r>
    </w:p>
    <w:p w14:paraId="494F7184"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Anggeriani, Ade A.,  et al. (2017). Pengaruh Permainan Kartu Toss terhadap Kemampuan Berhitung Permulaan Anak Usia 4-5 Tahun di Tk Negeri Pembina 3 Kota Pekanbaru. </w:t>
      </w:r>
      <w:r w:rsidRPr="00AC6806">
        <w:rPr>
          <w:rFonts w:ascii="Arial" w:hAnsi="Arial" w:cs="Arial"/>
          <w:i/>
          <w:iCs/>
          <w:noProof/>
          <w:sz w:val="20"/>
          <w:szCs w:val="24"/>
        </w:rPr>
        <w:t>Jurnal Online Mahasiswa Fakultas Keguruan Dan Ilmu Pendidikan Universitas Riau</w:t>
      </w:r>
      <w:r w:rsidRPr="00AC6806">
        <w:rPr>
          <w:rFonts w:ascii="Arial" w:hAnsi="Arial" w:cs="Arial"/>
          <w:noProof/>
          <w:sz w:val="20"/>
          <w:szCs w:val="24"/>
        </w:rPr>
        <w:t xml:space="preserve">, </w:t>
      </w:r>
      <w:r w:rsidRPr="00AC6806">
        <w:rPr>
          <w:rFonts w:ascii="Arial" w:hAnsi="Arial" w:cs="Arial"/>
          <w:i/>
          <w:iCs/>
          <w:noProof/>
          <w:sz w:val="20"/>
          <w:szCs w:val="24"/>
        </w:rPr>
        <w:t>4</w:t>
      </w:r>
      <w:r w:rsidRPr="00AC6806">
        <w:rPr>
          <w:rFonts w:ascii="Arial" w:hAnsi="Arial" w:cs="Arial"/>
          <w:noProof/>
          <w:sz w:val="20"/>
          <w:szCs w:val="24"/>
        </w:rPr>
        <w:t>(2), 1–15. https://www.neliti.com/publications/207558/pengaruh-permainan-kartu-toss-terhadap-kemampuan-berhitung-permulaan-anak-usia-4#cite</w:t>
      </w:r>
    </w:p>
    <w:p w14:paraId="07C2BC6F"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Badan Pusat Statistik. (2020). </w:t>
      </w:r>
      <w:r w:rsidRPr="00AC6806">
        <w:rPr>
          <w:rFonts w:ascii="Arial" w:hAnsi="Arial" w:cs="Arial"/>
          <w:i/>
          <w:iCs/>
          <w:noProof/>
          <w:sz w:val="20"/>
          <w:szCs w:val="24"/>
        </w:rPr>
        <w:t>Analisis Perkembangan Anak Usia Dini di Indonesia 2018. Integrasi Susenas dan Riskesdas 2018</w:t>
      </w:r>
      <w:r w:rsidRPr="00AC6806">
        <w:rPr>
          <w:rFonts w:ascii="Arial" w:hAnsi="Arial" w:cs="Arial"/>
          <w:noProof/>
          <w:sz w:val="20"/>
          <w:szCs w:val="24"/>
        </w:rPr>
        <w:t>.</w:t>
      </w:r>
    </w:p>
    <w:p w14:paraId="54C39BE1"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Fithriyanti, N., &amp; Nugrahani, R. (2021). Pengaruh Permainan Tradisional Kelereng Terhadap Kemampuan Berhitung Permulaan Anak Usia Dini. </w:t>
      </w:r>
      <w:r w:rsidRPr="00AC6806">
        <w:rPr>
          <w:rFonts w:ascii="Arial" w:hAnsi="Arial" w:cs="Arial"/>
          <w:i/>
          <w:iCs/>
          <w:noProof/>
          <w:sz w:val="20"/>
          <w:szCs w:val="24"/>
        </w:rPr>
        <w:t>Prosiding SNasPPM</w:t>
      </w:r>
      <w:r w:rsidRPr="00AC6806">
        <w:rPr>
          <w:rFonts w:ascii="Arial" w:hAnsi="Arial" w:cs="Arial"/>
          <w:noProof/>
          <w:sz w:val="20"/>
          <w:szCs w:val="24"/>
        </w:rPr>
        <w:t xml:space="preserve">, </w:t>
      </w:r>
      <w:r w:rsidRPr="00AC6806">
        <w:rPr>
          <w:rFonts w:ascii="Arial" w:hAnsi="Arial" w:cs="Arial"/>
          <w:i/>
          <w:iCs/>
          <w:noProof/>
          <w:sz w:val="20"/>
          <w:szCs w:val="24"/>
        </w:rPr>
        <w:t>6</w:t>
      </w:r>
      <w:r w:rsidRPr="00AC6806">
        <w:rPr>
          <w:rFonts w:ascii="Arial" w:hAnsi="Arial" w:cs="Arial"/>
          <w:noProof/>
          <w:sz w:val="20"/>
          <w:szCs w:val="24"/>
        </w:rPr>
        <w:t>, 471–475. http://prosiding.unirow.ac.id/index.php/SNasPPM/article/view/910</w:t>
      </w:r>
    </w:p>
    <w:p w14:paraId="6F3FF15C"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Hasanah U. (2016). Pengembangan Kemampuan Fisik Motorik Melalui Permainan Tradisional Bagi Anak Usia Dini. </w:t>
      </w:r>
      <w:r w:rsidRPr="00AC6806">
        <w:rPr>
          <w:rFonts w:ascii="Arial" w:hAnsi="Arial" w:cs="Arial"/>
          <w:i/>
          <w:iCs/>
          <w:noProof/>
          <w:sz w:val="20"/>
          <w:szCs w:val="24"/>
        </w:rPr>
        <w:t>Jurnal Pendidikan Anak</w:t>
      </w:r>
      <w:r w:rsidRPr="00AC6806">
        <w:rPr>
          <w:rFonts w:ascii="Arial" w:hAnsi="Arial" w:cs="Arial"/>
          <w:noProof/>
          <w:sz w:val="20"/>
          <w:szCs w:val="24"/>
        </w:rPr>
        <w:t xml:space="preserve">, </w:t>
      </w:r>
      <w:r w:rsidRPr="00AC6806">
        <w:rPr>
          <w:rFonts w:ascii="Arial" w:hAnsi="Arial" w:cs="Arial"/>
          <w:i/>
          <w:iCs/>
          <w:noProof/>
          <w:sz w:val="20"/>
          <w:szCs w:val="24"/>
        </w:rPr>
        <w:t>5</w:t>
      </w:r>
      <w:r w:rsidRPr="00AC6806">
        <w:rPr>
          <w:rFonts w:ascii="Arial" w:hAnsi="Arial" w:cs="Arial"/>
          <w:noProof/>
          <w:sz w:val="20"/>
          <w:szCs w:val="24"/>
        </w:rPr>
        <w:t>(1). https://journal.uny.ac.id/index.php/jpa/article/view/12368/8937</w:t>
      </w:r>
    </w:p>
    <w:p w14:paraId="031B4279"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Hurlock, E. B. (1953). </w:t>
      </w:r>
      <w:r w:rsidRPr="00AC6806">
        <w:rPr>
          <w:rFonts w:ascii="Arial" w:hAnsi="Arial" w:cs="Arial"/>
          <w:i/>
          <w:iCs/>
          <w:noProof/>
          <w:sz w:val="20"/>
          <w:szCs w:val="24"/>
        </w:rPr>
        <w:t>Developmental psychology.</w:t>
      </w:r>
    </w:p>
    <w:p w14:paraId="47D1CCBC"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Imelda SP. (2020). </w:t>
      </w:r>
      <w:r w:rsidRPr="00AC6806">
        <w:rPr>
          <w:rFonts w:ascii="Arial" w:hAnsi="Arial" w:cs="Arial"/>
          <w:i/>
          <w:iCs/>
          <w:noProof/>
          <w:sz w:val="20"/>
          <w:szCs w:val="24"/>
        </w:rPr>
        <w:t>Pengaruh Media permainan congklak terhadap motorik halus pada anak prasekolah di TK Al-</w:t>
      </w:r>
      <w:r w:rsidRPr="00AC6806">
        <w:rPr>
          <w:rFonts w:ascii="Arial" w:hAnsi="Arial" w:cs="Arial"/>
          <w:i/>
          <w:iCs/>
          <w:noProof/>
          <w:sz w:val="20"/>
          <w:szCs w:val="24"/>
        </w:rPr>
        <w:lastRenderedPageBreak/>
        <w:t>Hidayah Setia Bumi Kecamatan Seputih Banyak Kabupaten Lampung Tengah pada tahun 2020</w:t>
      </w:r>
      <w:r w:rsidRPr="00AC6806">
        <w:rPr>
          <w:rFonts w:ascii="Arial" w:hAnsi="Arial" w:cs="Arial"/>
          <w:noProof/>
          <w:sz w:val="20"/>
          <w:szCs w:val="24"/>
        </w:rPr>
        <w:t>.</w:t>
      </w:r>
    </w:p>
    <w:p w14:paraId="56A82BA7"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Iswinarti. (2017). </w:t>
      </w:r>
      <w:r w:rsidRPr="00AC6806">
        <w:rPr>
          <w:rFonts w:ascii="Arial" w:hAnsi="Arial" w:cs="Arial"/>
          <w:i/>
          <w:iCs/>
          <w:noProof/>
          <w:sz w:val="20"/>
          <w:szCs w:val="24"/>
        </w:rPr>
        <w:t>Permainan Tradisional : Prosedur dan Analisis Manfaat Psikologis</w:t>
      </w:r>
      <w:r w:rsidRPr="00AC6806">
        <w:rPr>
          <w:rFonts w:ascii="Arial" w:hAnsi="Arial" w:cs="Arial"/>
          <w:noProof/>
          <w:sz w:val="20"/>
          <w:szCs w:val="24"/>
        </w:rPr>
        <w:t xml:space="preserve"> (1st ed.). UMM Press. https://pustaka.pekanbaru.go.id/inlislite3/opac/detail-opac?id=29894</w:t>
      </w:r>
    </w:p>
    <w:p w14:paraId="0C9F90F8"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Jelani, S. A., Hasrol, M. N. H., &amp; Ismail, I. (2018). Enjoyment of Learning Basic Math Through Congkak Game-Based Learning. </w:t>
      </w:r>
      <w:r w:rsidRPr="00AC6806">
        <w:rPr>
          <w:rFonts w:ascii="Arial" w:hAnsi="Arial" w:cs="Arial"/>
          <w:i/>
          <w:iCs/>
          <w:noProof/>
          <w:sz w:val="20"/>
          <w:szCs w:val="24"/>
        </w:rPr>
        <w:t>1st Information, Communication and Multimedia Technology Colloqium</w:t>
      </w:r>
      <w:r w:rsidRPr="00AC6806">
        <w:rPr>
          <w:rFonts w:ascii="Arial" w:hAnsi="Arial" w:cs="Arial"/>
          <w:noProof/>
          <w:sz w:val="20"/>
          <w:szCs w:val="24"/>
        </w:rPr>
        <w:t xml:space="preserve">, </w:t>
      </w:r>
      <w:r w:rsidRPr="00AC6806">
        <w:rPr>
          <w:rFonts w:ascii="Arial" w:hAnsi="Arial" w:cs="Arial"/>
          <w:i/>
          <w:iCs/>
          <w:noProof/>
          <w:sz w:val="20"/>
          <w:szCs w:val="24"/>
        </w:rPr>
        <w:t>156</w:t>
      </w:r>
      <w:r w:rsidRPr="00AC6806">
        <w:rPr>
          <w:rFonts w:ascii="Arial" w:hAnsi="Arial" w:cs="Arial"/>
          <w:noProof/>
          <w:sz w:val="20"/>
          <w:szCs w:val="24"/>
        </w:rPr>
        <w:t>–</w:t>
      </w:r>
      <w:r w:rsidRPr="00AC6806">
        <w:rPr>
          <w:rFonts w:ascii="Arial" w:hAnsi="Arial" w:cs="Arial"/>
          <w:i/>
          <w:iCs/>
          <w:noProof/>
          <w:sz w:val="20"/>
          <w:szCs w:val="24"/>
        </w:rPr>
        <w:t>162</w:t>
      </w:r>
      <w:r w:rsidRPr="00AC6806">
        <w:rPr>
          <w:rFonts w:ascii="Arial" w:hAnsi="Arial" w:cs="Arial"/>
          <w:noProof/>
          <w:sz w:val="20"/>
          <w:szCs w:val="24"/>
        </w:rPr>
        <w:t>.</w:t>
      </w:r>
    </w:p>
    <w:p w14:paraId="608931C4"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Jones, M Zaslow, KE Darling-Churchill. (2016). Key conceptual and measurement issues that emerge from the special issue papers on early childhood social and emotional development Halle. </w:t>
      </w:r>
      <w:r w:rsidRPr="00AC6806">
        <w:rPr>
          <w:rFonts w:ascii="Arial" w:hAnsi="Arial" w:cs="Arial"/>
          <w:i/>
          <w:iCs/>
          <w:noProof/>
          <w:sz w:val="20"/>
          <w:szCs w:val="24"/>
        </w:rPr>
        <w:t>Journal of Applied Developmental Psychology,</w:t>
      </w:r>
      <w:r w:rsidRPr="00AC6806">
        <w:rPr>
          <w:rFonts w:ascii="Arial" w:hAnsi="Arial" w:cs="Arial"/>
          <w:noProof/>
          <w:sz w:val="20"/>
          <w:szCs w:val="24"/>
        </w:rPr>
        <w:t xml:space="preserve"> </w:t>
      </w:r>
      <w:r w:rsidRPr="00AC6806">
        <w:rPr>
          <w:rFonts w:ascii="Arial" w:hAnsi="Arial" w:cs="Arial"/>
          <w:i/>
          <w:iCs/>
          <w:noProof/>
          <w:sz w:val="20"/>
          <w:szCs w:val="24"/>
        </w:rPr>
        <w:t>45</w:t>
      </w:r>
      <w:r w:rsidRPr="00AC6806">
        <w:rPr>
          <w:rFonts w:ascii="Arial" w:hAnsi="Arial" w:cs="Arial"/>
          <w:noProof/>
          <w:sz w:val="20"/>
          <w:szCs w:val="24"/>
        </w:rPr>
        <w:t>, 42–48.</w:t>
      </w:r>
    </w:p>
    <w:p w14:paraId="0A470479"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Kochel,K., &amp; Stinia, M. (2015). Educational Values Of Ttaditional Board Games. </w:t>
      </w:r>
      <w:r w:rsidRPr="00AC6806">
        <w:rPr>
          <w:rFonts w:ascii="Arial" w:hAnsi="Arial" w:cs="Arial"/>
          <w:i/>
          <w:iCs/>
          <w:noProof/>
          <w:sz w:val="20"/>
          <w:szCs w:val="24"/>
        </w:rPr>
        <w:t>Yearbook of the International Society of History Didactics/Jahrbuch Der Internationalen Gesellschaft Für Geschichtsdidaktik</w:t>
      </w:r>
      <w:r w:rsidRPr="00AC6806">
        <w:rPr>
          <w:rFonts w:ascii="Arial" w:hAnsi="Arial" w:cs="Arial"/>
          <w:noProof/>
          <w:sz w:val="20"/>
          <w:szCs w:val="24"/>
        </w:rPr>
        <w:t>, 36.</w:t>
      </w:r>
    </w:p>
    <w:p w14:paraId="61834862"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Kristen E.Darling-ChurchillLauraLippman. (2016). Early childhood social and emotional development: Advancing the field of measurement. </w:t>
      </w:r>
      <w:r w:rsidRPr="00AC6806">
        <w:rPr>
          <w:rFonts w:ascii="Arial" w:hAnsi="Arial" w:cs="Arial"/>
          <w:i/>
          <w:iCs/>
          <w:noProof/>
          <w:sz w:val="20"/>
          <w:szCs w:val="24"/>
        </w:rPr>
        <w:t>Journal of Applied Developmental Psychology</w:t>
      </w:r>
      <w:r w:rsidRPr="00AC6806">
        <w:rPr>
          <w:rFonts w:ascii="Arial" w:hAnsi="Arial" w:cs="Arial"/>
          <w:noProof/>
          <w:sz w:val="20"/>
          <w:szCs w:val="24"/>
        </w:rPr>
        <w:t xml:space="preserve">, </w:t>
      </w:r>
      <w:r w:rsidRPr="00AC6806">
        <w:rPr>
          <w:rFonts w:ascii="Arial" w:hAnsi="Arial" w:cs="Arial"/>
          <w:i/>
          <w:iCs/>
          <w:noProof/>
          <w:sz w:val="20"/>
          <w:szCs w:val="24"/>
        </w:rPr>
        <w:t>45</w:t>
      </w:r>
      <w:r w:rsidRPr="00AC6806">
        <w:rPr>
          <w:rFonts w:ascii="Arial" w:hAnsi="Arial" w:cs="Arial"/>
          <w:noProof/>
          <w:sz w:val="20"/>
          <w:szCs w:val="24"/>
        </w:rPr>
        <w:t>, 1–7. https://www.sciencedirect.com/science/article/pii/S0193397316300053</w:t>
      </w:r>
    </w:p>
    <w:p w14:paraId="047CBAD0"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Kuhlman, M. (2012). </w:t>
      </w:r>
      <w:r w:rsidRPr="00AC6806">
        <w:rPr>
          <w:rFonts w:ascii="Arial" w:hAnsi="Arial" w:cs="Arial"/>
          <w:i/>
          <w:iCs/>
          <w:noProof/>
          <w:sz w:val="20"/>
          <w:szCs w:val="24"/>
        </w:rPr>
        <w:t>Use of direct treatment and consultation in the school , home , and community to facilitate fine motor development in a pediatric client : a case study</w:t>
      </w:r>
      <w:r w:rsidRPr="00AC6806">
        <w:rPr>
          <w:rFonts w:ascii="Arial" w:hAnsi="Arial" w:cs="Arial"/>
          <w:noProof/>
          <w:sz w:val="20"/>
          <w:szCs w:val="24"/>
        </w:rPr>
        <w:t>.</w:t>
      </w:r>
    </w:p>
    <w:p w14:paraId="40175D8F"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Mandasari, M. (2017). </w:t>
      </w:r>
      <w:r w:rsidRPr="00AC6806">
        <w:rPr>
          <w:rFonts w:ascii="Arial" w:hAnsi="Arial" w:cs="Arial"/>
          <w:i/>
          <w:iCs/>
          <w:noProof/>
          <w:sz w:val="20"/>
          <w:szCs w:val="24"/>
        </w:rPr>
        <w:t>PENGARUH PERMAINAN TRADISIONAL (CONGKLAK LIDI DAN BEKELAN) TERHADAP PENINGKATAN KEMAMPUAN PROBLEM SOLVING ANAK USIA SEKOLAH DASAR</w:t>
      </w:r>
      <w:r w:rsidRPr="00AC6806">
        <w:rPr>
          <w:rFonts w:ascii="Arial" w:hAnsi="Arial" w:cs="Arial"/>
          <w:noProof/>
          <w:sz w:val="20"/>
          <w:szCs w:val="24"/>
        </w:rPr>
        <w:t>. University of Muhammadiyah Malang.</w:t>
      </w:r>
    </w:p>
    <w:p w14:paraId="5B6CFFEE"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Novi, M. (2016). </w:t>
      </w:r>
      <w:r w:rsidRPr="00AC6806">
        <w:rPr>
          <w:rFonts w:ascii="Arial" w:hAnsi="Arial" w:cs="Arial"/>
          <w:i/>
          <w:iCs/>
          <w:noProof/>
          <w:sz w:val="20"/>
          <w:szCs w:val="24"/>
        </w:rPr>
        <w:t>Super Asyik permainan Tradisional.</w:t>
      </w:r>
      <w:r w:rsidRPr="00AC6806">
        <w:rPr>
          <w:rFonts w:ascii="Arial" w:hAnsi="Arial" w:cs="Arial"/>
          <w:noProof/>
          <w:sz w:val="20"/>
          <w:szCs w:val="24"/>
        </w:rPr>
        <w:t xml:space="preserve"> Diva Press.</w:t>
      </w:r>
    </w:p>
    <w:p w14:paraId="7FA32426"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Nurmalitasari, F. (2015). Perkembangan Sosial Emosi pada Anak Usia Prasekolah. </w:t>
      </w:r>
      <w:r w:rsidRPr="00AC6806">
        <w:rPr>
          <w:rFonts w:ascii="Arial" w:hAnsi="Arial" w:cs="Arial"/>
          <w:i/>
          <w:iCs/>
          <w:noProof/>
          <w:sz w:val="20"/>
          <w:szCs w:val="24"/>
        </w:rPr>
        <w:t>Buletin Psikologi</w:t>
      </w:r>
      <w:r w:rsidRPr="00AC6806">
        <w:rPr>
          <w:rFonts w:ascii="Arial" w:hAnsi="Arial" w:cs="Arial"/>
          <w:noProof/>
          <w:sz w:val="20"/>
          <w:szCs w:val="24"/>
        </w:rPr>
        <w:t xml:space="preserve">, </w:t>
      </w:r>
      <w:r w:rsidRPr="00AC6806">
        <w:rPr>
          <w:rFonts w:ascii="Arial" w:hAnsi="Arial" w:cs="Arial"/>
          <w:i/>
          <w:iCs/>
          <w:noProof/>
          <w:sz w:val="20"/>
          <w:szCs w:val="24"/>
        </w:rPr>
        <w:t>23</w:t>
      </w:r>
      <w:r w:rsidRPr="00AC6806">
        <w:rPr>
          <w:rFonts w:ascii="Arial" w:hAnsi="Arial" w:cs="Arial"/>
          <w:noProof/>
          <w:sz w:val="20"/>
          <w:szCs w:val="24"/>
        </w:rPr>
        <w:t>(2), 103. https://doi.org/10.22146/bpsi.10567</w:t>
      </w:r>
    </w:p>
    <w:p w14:paraId="30AECC14"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Rita, R.D., &amp; M.-D. (2011). Perceptions of the learning environment and associations with cognitive achievement among gifted biology students. Learning Environments Research. </w:t>
      </w:r>
      <w:r w:rsidRPr="00AC6806">
        <w:rPr>
          <w:rFonts w:ascii="Arial" w:hAnsi="Arial" w:cs="Arial"/>
          <w:i/>
          <w:iCs/>
          <w:noProof/>
          <w:sz w:val="20"/>
          <w:szCs w:val="24"/>
        </w:rPr>
        <w:t>Springer Link</w:t>
      </w:r>
      <w:r w:rsidRPr="00AC6806">
        <w:rPr>
          <w:rFonts w:ascii="Arial" w:hAnsi="Arial" w:cs="Arial"/>
          <w:noProof/>
          <w:sz w:val="20"/>
          <w:szCs w:val="24"/>
        </w:rPr>
        <w:t xml:space="preserve">, </w:t>
      </w:r>
      <w:r w:rsidRPr="00AC6806">
        <w:rPr>
          <w:rFonts w:ascii="Arial" w:hAnsi="Arial" w:cs="Arial"/>
          <w:i/>
          <w:iCs/>
          <w:noProof/>
          <w:sz w:val="20"/>
          <w:szCs w:val="24"/>
        </w:rPr>
        <w:t>14</w:t>
      </w:r>
      <w:r w:rsidRPr="00AC6806">
        <w:rPr>
          <w:rFonts w:ascii="Arial" w:hAnsi="Arial" w:cs="Arial"/>
          <w:noProof/>
          <w:sz w:val="20"/>
          <w:szCs w:val="24"/>
        </w:rPr>
        <w:t>(1), 25–38.</w:t>
      </w:r>
    </w:p>
    <w:p w14:paraId="3CD7E1EC"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Sit. Margandi. (2017). </w:t>
      </w:r>
      <w:r w:rsidRPr="00AC6806">
        <w:rPr>
          <w:rFonts w:ascii="Arial" w:hAnsi="Arial" w:cs="Arial"/>
          <w:i/>
          <w:iCs/>
          <w:noProof/>
          <w:sz w:val="20"/>
          <w:szCs w:val="24"/>
        </w:rPr>
        <w:t>Psikologi Perkembangan Anak Usia Dini Edisi Pertama. .</w:t>
      </w:r>
      <w:r w:rsidRPr="00AC6806">
        <w:rPr>
          <w:rFonts w:ascii="Arial" w:hAnsi="Arial" w:cs="Arial"/>
          <w:noProof/>
          <w:sz w:val="20"/>
          <w:szCs w:val="24"/>
        </w:rPr>
        <w:t xml:space="preserve"> Kencana Prenada Media Group.</w:t>
      </w:r>
    </w:p>
    <w:p w14:paraId="4102FF97"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Soetjiningsih. (2012). </w:t>
      </w:r>
      <w:r w:rsidRPr="00AC6806">
        <w:rPr>
          <w:rFonts w:ascii="Arial" w:hAnsi="Arial" w:cs="Arial"/>
          <w:i/>
          <w:iCs/>
          <w:noProof/>
          <w:sz w:val="20"/>
          <w:szCs w:val="24"/>
        </w:rPr>
        <w:t>Tumbuh Kembang Anak</w:t>
      </w:r>
      <w:r w:rsidRPr="00AC6806">
        <w:rPr>
          <w:rFonts w:ascii="Arial" w:hAnsi="Arial" w:cs="Arial"/>
          <w:noProof/>
          <w:sz w:val="20"/>
          <w:szCs w:val="24"/>
        </w:rPr>
        <w:t>. EGC.</w:t>
      </w:r>
    </w:p>
    <w:p w14:paraId="2B140A11"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Susanto, A. (2011). </w:t>
      </w:r>
      <w:r w:rsidRPr="00AC6806">
        <w:rPr>
          <w:rFonts w:ascii="Arial" w:hAnsi="Arial" w:cs="Arial"/>
          <w:i/>
          <w:iCs/>
          <w:noProof/>
          <w:sz w:val="20"/>
          <w:szCs w:val="24"/>
        </w:rPr>
        <w:t>Perkembangan Anak Usia Dini: Pengantar Dalam Berbagai Aspek</w:t>
      </w:r>
      <w:r w:rsidRPr="00AC6806">
        <w:rPr>
          <w:rFonts w:ascii="Arial" w:hAnsi="Arial" w:cs="Arial"/>
          <w:noProof/>
          <w:sz w:val="20"/>
          <w:szCs w:val="24"/>
        </w:rPr>
        <w:t>. Prenadamedia Group.</w:t>
      </w:r>
    </w:p>
    <w:p w14:paraId="3AD2E938"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szCs w:val="24"/>
        </w:rPr>
      </w:pPr>
      <w:r w:rsidRPr="00AC6806">
        <w:rPr>
          <w:rFonts w:ascii="Arial" w:hAnsi="Arial" w:cs="Arial"/>
          <w:noProof/>
          <w:sz w:val="20"/>
          <w:szCs w:val="24"/>
        </w:rPr>
        <w:t xml:space="preserve">Viholainen, H. et all. (2006). The early motor milestones in infancy and later motor skills in toddlers: a structural equation model of motor development. </w:t>
      </w:r>
      <w:r w:rsidRPr="00AC6806">
        <w:rPr>
          <w:rFonts w:ascii="Arial" w:hAnsi="Arial" w:cs="Arial"/>
          <w:i/>
          <w:iCs/>
          <w:noProof/>
          <w:sz w:val="20"/>
          <w:szCs w:val="24"/>
        </w:rPr>
        <w:t>Physical &amp; Occupational Therapy in Pediatrics</w:t>
      </w:r>
      <w:r w:rsidRPr="00AC6806">
        <w:rPr>
          <w:rFonts w:ascii="Arial" w:hAnsi="Arial" w:cs="Arial"/>
          <w:noProof/>
          <w:sz w:val="20"/>
          <w:szCs w:val="24"/>
        </w:rPr>
        <w:t xml:space="preserve">, </w:t>
      </w:r>
      <w:r w:rsidRPr="00AC6806">
        <w:rPr>
          <w:rFonts w:ascii="Arial" w:hAnsi="Arial" w:cs="Arial"/>
          <w:i/>
          <w:iCs/>
          <w:noProof/>
          <w:sz w:val="20"/>
          <w:szCs w:val="24"/>
        </w:rPr>
        <w:t>26</w:t>
      </w:r>
      <w:r w:rsidRPr="00AC6806">
        <w:rPr>
          <w:rFonts w:ascii="Arial" w:hAnsi="Arial" w:cs="Arial"/>
          <w:noProof/>
          <w:sz w:val="20"/>
          <w:szCs w:val="24"/>
        </w:rPr>
        <w:t>(1–2), 91–113.</w:t>
      </w:r>
    </w:p>
    <w:p w14:paraId="4849E847" w14:textId="77777777" w:rsidR="00AC6806" w:rsidRPr="00AC6806" w:rsidRDefault="00AC6806" w:rsidP="00B578E8">
      <w:pPr>
        <w:widowControl w:val="0"/>
        <w:autoSpaceDE w:val="0"/>
        <w:autoSpaceDN w:val="0"/>
        <w:adjustRightInd w:val="0"/>
        <w:spacing w:after="0" w:line="360" w:lineRule="auto"/>
        <w:ind w:left="284" w:hanging="284"/>
        <w:jc w:val="both"/>
        <w:rPr>
          <w:rFonts w:ascii="Arial" w:hAnsi="Arial" w:cs="Arial"/>
          <w:noProof/>
          <w:sz w:val="20"/>
        </w:rPr>
      </w:pPr>
      <w:r w:rsidRPr="00AC6806">
        <w:rPr>
          <w:rFonts w:ascii="Arial" w:hAnsi="Arial" w:cs="Arial"/>
          <w:noProof/>
          <w:sz w:val="20"/>
          <w:szCs w:val="24"/>
        </w:rPr>
        <w:t xml:space="preserve">WorldBank. (2017). </w:t>
      </w:r>
      <w:r w:rsidRPr="00AC6806">
        <w:rPr>
          <w:rFonts w:ascii="Arial" w:hAnsi="Arial" w:cs="Arial"/>
          <w:i/>
          <w:iCs/>
          <w:noProof/>
          <w:sz w:val="20"/>
          <w:szCs w:val="24"/>
        </w:rPr>
        <w:t>World development report 2017: Governance and the law</w:t>
      </w:r>
      <w:r w:rsidRPr="00AC6806">
        <w:rPr>
          <w:rFonts w:ascii="Arial" w:hAnsi="Arial" w:cs="Arial"/>
          <w:noProof/>
          <w:sz w:val="20"/>
          <w:szCs w:val="24"/>
        </w:rPr>
        <w:t>.</w:t>
      </w:r>
    </w:p>
    <w:p w14:paraId="2B002157" w14:textId="1170A790" w:rsidR="003B1536" w:rsidRPr="005A1EAF" w:rsidRDefault="00D61F8E" w:rsidP="0013413E">
      <w:pPr>
        <w:spacing w:after="0" w:line="360" w:lineRule="auto"/>
        <w:jc w:val="both"/>
        <w:rPr>
          <w:rFonts w:ascii="Arial" w:hAnsi="Arial" w:cs="Arial"/>
          <w:sz w:val="24"/>
          <w:szCs w:val="24"/>
          <w:shd w:val="clear" w:color="auto" w:fill="FFFFFF"/>
        </w:rPr>
      </w:pPr>
      <w:r w:rsidRPr="00BB119E">
        <w:rPr>
          <w:rFonts w:ascii="Arial" w:hAnsi="Arial" w:cs="Arial"/>
          <w:sz w:val="20"/>
          <w:szCs w:val="20"/>
          <w:shd w:val="clear" w:color="auto" w:fill="FFFFFF"/>
        </w:rPr>
        <w:fldChar w:fldCharType="end"/>
      </w:r>
    </w:p>
    <w:sectPr w:rsidR="003B1536" w:rsidRPr="005A1EAF" w:rsidSect="00AE77D2">
      <w:type w:val="oddPage"/>
      <w:pgSz w:w="11906" w:h="16838" w:code="9"/>
      <w:pgMar w:top="1701" w:right="1701" w:bottom="1701" w:left="1701" w:header="720" w:footer="720"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9B3A" w14:textId="77777777" w:rsidR="00A45415" w:rsidRDefault="00A45415" w:rsidP="00CE7870">
      <w:pPr>
        <w:spacing w:after="0" w:line="240" w:lineRule="auto"/>
      </w:pPr>
      <w:r>
        <w:separator/>
      </w:r>
    </w:p>
  </w:endnote>
  <w:endnote w:type="continuationSeparator" w:id="0">
    <w:p w14:paraId="13B6E662" w14:textId="77777777" w:rsidR="00A45415" w:rsidRDefault="00A45415" w:rsidP="00CE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FAB6" w14:textId="77777777" w:rsidR="00AE77D2" w:rsidRDefault="00AE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051"/>
      <w:gridCol w:w="558"/>
    </w:tblGrid>
    <w:tr w:rsidR="00CE7870" w:rsidRPr="00DC4902" w14:paraId="40409E2A" w14:textId="77777777" w:rsidTr="00035859">
      <w:trPr>
        <w:trHeight w:val="311"/>
        <w:jc w:val="right"/>
      </w:trPr>
      <w:tc>
        <w:tcPr>
          <w:tcW w:w="8913" w:type="dxa"/>
          <w:vAlign w:val="center"/>
        </w:tcPr>
        <w:p w14:paraId="2DA521CB" w14:textId="2E5EE6B8" w:rsidR="00CE7870" w:rsidRPr="00DC4902" w:rsidRDefault="00CE7870" w:rsidP="00CE7870">
          <w:pPr>
            <w:pStyle w:val="Header"/>
            <w:jc w:val="right"/>
            <w:rPr>
              <w:caps/>
              <w:color w:val="000000"/>
            </w:rPr>
          </w:pPr>
          <w:r>
            <w:rPr>
              <w:rFonts w:ascii="Cambria" w:hAnsi="Cambria" w:cs="Calibri"/>
              <w:i/>
              <w:sz w:val="20"/>
              <w:szCs w:val="20"/>
            </w:rPr>
            <w:t>Efektifitas Permainan Congklak pada Perkembangan …</w:t>
          </w:r>
          <w:r w:rsidRPr="00E73C62">
            <w:rPr>
              <w:rFonts w:ascii="Cambria" w:hAnsi="Cambria"/>
              <w:i/>
              <w:iCs/>
              <w:sz w:val="20"/>
              <w:szCs w:val="20"/>
            </w:rPr>
            <w:t>(</w:t>
          </w:r>
          <w:r w:rsidR="00E73C62" w:rsidRPr="00E73C62">
            <w:rPr>
              <w:rFonts w:ascii="Cambria" w:hAnsi="Cambria"/>
              <w:i/>
              <w:iCs/>
              <w:sz w:val="20"/>
              <w:szCs w:val="20"/>
            </w:rPr>
            <w:t>Rukmini</w:t>
          </w:r>
          <w:r w:rsidRPr="00EE29D6">
            <w:rPr>
              <w:rFonts w:asciiTheme="majorHAnsi" w:hAnsiTheme="majorHAnsi"/>
              <w:i/>
              <w:iCs/>
              <w:sz w:val="20"/>
              <w:szCs w:val="20"/>
            </w:rPr>
            <w:t>)</w:t>
          </w:r>
          <w:r w:rsidRPr="00EE29D6">
            <w:rPr>
              <w:rFonts w:asciiTheme="majorHAnsi" w:hAnsiTheme="majorHAnsi"/>
            </w:rPr>
            <w:t>|</w:t>
          </w:r>
        </w:p>
      </w:tc>
      <w:tc>
        <w:tcPr>
          <w:tcW w:w="585" w:type="dxa"/>
          <w:shd w:val="clear" w:color="auto" w:fill="ED7D31"/>
          <w:vAlign w:val="center"/>
        </w:tcPr>
        <w:p w14:paraId="330E2224" w14:textId="77777777" w:rsidR="00CE7870" w:rsidRPr="00E73C62" w:rsidRDefault="00CE7870" w:rsidP="00CE7870">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sidRPr="00E73C62">
            <w:rPr>
              <w:rFonts w:ascii="Cambria" w:hAnsi="Cambria"/>
              <w:color w:val="FFFFFF"/>
            </w:rPr>
            <w:t>241</w:t>
          </w:r>
          <w:r w:rsidRPr="00E73C62">
            <w:rPr>
              <w:rFonts w:ascii="Cambria" w:hAnsi="Cambria"/>
              <w:noProof/>
              <w:color w:val="FFFFFF"/>
            </w:rPr>
            <w:fldChar w:fldCharType="end"/>
          </w:r>
        </w:p>
      </w:tc>
    </w:tr>
  </w:tbl>
  <w:p w14:paraId="5BB604CF" w14:textId="77777777" w:rsidR="00CE7870" w:rsidRDefault="00CE7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9477" w14:textId="77777777" w:rsidR="00AE77D2" w:rsidRDefault="00AE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3301" w14:textId="77777777" w:rsidR="00A45415" w:rsidRDefault="00A45415" w:rsidP="00CE7870">
      <w:pPr>
        <w:spacing w:after="0" w:line="240" w:lineRule="auto"/>
      </w:pPr>
      <w:r>
        <w:separator/>
      </w:r>
    </w:p>
  </w:footnote>
  <w:footnote w:type="continuationSeparator" w:id="0">
    <w:p w14:paraId="5051C18A" w14:textId="77777777" w:rsidR="00A45415" w:rsidRDefault="00A45415" w:rsidP="00CE7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5F5" w14:textId="77777777" w:rsidR="00AE77D2" w:rsidRDefault="00AE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5434" w14:textId="7D78CB0D" w:rsidR="00CE7870" w:rsidRDefault="00CE7870" w:rsidP="00CE7870">
    <w:pPr>
      <w:ind w:right="-568"/>
      <w:contextualSpacing/>
      <w:rPr>
        <w:rFonts w:cs="Calibri"/>
        <w:b/>
        <w:bCs/>
        <w:noProof/>
        <w:sz w:val="20"/>
      </w:rPr>
    </w:pPr>
    <w:r>
      <w:rPr>
        <w:rFonts w:cs="Calibri"/>
        <w:b/>
        <w:bCs/>
        <w:noProof/>
        <w:sz w:val="20"/>
      </w:rPr>
      <w:t>Seminar Publikasi Ilmiah Kesehatan Nasional (SPIKesNas)</w:t>
    </w:r>
    <w:r>
      <w:rPr>
        <w:rFonts w:cs="Calibri"/>
        <w:b/>
        <w:bCs/>
        <w:noProof/>
        <w:sz w:val="20"/>
      </w:rPr>
      <w:tab/>
      <w:t xml:space="preserve">       Vol. 01, No. 01. Agustus 2022 Hal. 2</w:t>
    </w:r>
    <w:r w:rsidR="00AE77D2">
      <w:rPr>
        <w:rFonts w:cs="Calibri"/>
        <w:b/>
        <w:bCs/>
        <w:noProof/>
        <w:sz w:val="20"/>
      </w:rPr>
      <w:t>5</w:t>
    </w:r>
    <w:r w:rsidR="00B578E8">
      <w:rPr>
        <w:rFonts w:cs="Calibri"/>
        <w:b/>
        <w:bCs/>
        <w:noProof/>
        <w:sz w:val="20"/>
      </w:rPr>
      <w:t>8</w:t>
    </w:r>
    <w:r>
      <w:rPr>
        <w:rFonts w:cs="Calibri"/>
        <w:b/>
        <w:bCs/>
        <w:noProof/>
        <w:sz w:val="20"/>
      </w:rPr>
      <w:t xml:space="preserve"> – 2</w:t>
    </w:r>
    <w:r w:rsidR="00AE77D2">
      <w:rPr>
        <w:rFonts w:cs="Calibri"/>
        <w:b/>
        <w:bCs/>
        <w:noProof/>
        <w:sz w:val="20"/>
      </w:rPr>
      <w:t>6</w:t>
    </w:r>
    <w:r w:rsidR="00B578E8">
      <w:rPr>
        <w:rFonts w:cs="Calibri"/>
        <w:b/>
        <w:bCs/>
        <w:noProof/>
        <w:sz w:val="20"/>
      </w:rPr>
      <w:t>5</w:t>
    </w:r>
  </w:p>
  <w:p w14:paraId="04FBF8F0" w14:textId="6BCBC65A" w:rsidR="00CE7870" w:rsidRPr="00CE7870" w:rsidRDefault="00CE7870" w:rsidP="00CE7870">
    <w:pPr>
      <w:contextualSpacing/>
      <w:rPr>
        <w:rFonts w:cs="Calibri"/>
      </w:rPr>
    </w:pPr>
    <w:r>
      <w:rPr>
        <w:rFonts w:cs="Calibri"/>
        <w:noProof/>
      </w:rPr>
      <mc:AlternateContent>
        <mc:Choice Requires="wps">
          <w:drawing>
            <wp:anchor distT="4294967291" distB="4294967291" distL="114300" distR="114300" simplePos="0" relativeHeight="251659264" behindDoc="0" locked="0" layoutInCell="1" allowOverlap="1" wp14:anchorId="3658AB22" wp14:editId="02AA068E">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F7386A"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cs="Calibri"/>
          <w:b/>
          <w:bCs/>
          <w:noProof/>
          <w:color w:val="0000FF"/>
          <w:sz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9B5D" w14:textId="77777777" w:rsidR="00AE77D2" w:rsidRDefault="00AE7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hybridMultilevel"/>
    <w:tmpl w:val="822422D4"/>
    <w:lvl w:ilvl="0" w:tplc="FCA25658">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31"/>
    <w:multiLevelType w:val="hybridMultilevel"/>
    <w:tmpl w:val="24AA1AB0"/>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36"/>
    <w:multiLevelType w:val="hybridMultilevel"/>
    <w:tmpl w:val="C3949118"/>
    <w:lvl w:ilvl="0" w:tplc="FCA25658">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38"/>
    <w:multiLevelType w:val="hybridMultilevel"/>
    <w:tmpl w:val="65C2216A"/>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3BEC1022"/>
    <w:multiLevelType w:val="hybridMultilevel"/>
    <w:tmpl w:val="4B1002F0"/>
    <w:lvl w:ilvl="0" w:tplc="B32C2C22">
      <w:start w:val="1"/>
      <w:numFmt w:val="lowerLetter"/>
      <w:lvlRestart w:val="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475D4"/>
    <w:multiLevelType w:val="hybridMultilevel"/>
    <w:tmpl w:val="14FC6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2C65BB"/>
    <w:multiLevelType w:val="hybridMultilevel"/>
    <w:tmpl w:val="313C1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464923">
    <w:abstractNumId w:val="6"/>
  </w:num>
  <w:num w:numId="2" w16cid:durableId="498152811">
    <w:abstractNumId w:val="5"/>
  </w:num>
  <w:num w:numId="3" w16cid:durableId="29309103">
    <w:abstractNumId w:val="2"/>
  </w:num>
  <w:num w:numId="4" w16cid:durableId="1489593241">
    <w:abstractNumId w:val="0"/>
  </w:num>
  <w:num w:numId="5" w16cid:durableId="334722804">
    <w:abstractNumId w:val="3"/>
  </w:num>
  <w:num w:numId="6" w16cid:durableId="348483385">
    <w:abstractNumId w:val="1"/>
  </w:num>
  <w:num w:numId="7" w16cid:durableId="757485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E7"/>
    <w:rsid w:val="00001EB0"/>
    <w:rsid w:val="00010FAD"/>
    <w:rsid w:val="0001357A"/>
    <w:rsid w:val="0004434B"/>
    <w:rsid w:val="000741E1"/>
    <w:rsid w:val="000A1BBB"/>
    <w:rsid w:val="000A2F06"/>
    <w:rsid w:val="000A465B"/>
    <w:rsid w:val="000A5948"/>
    <w:rsid w:val="000B63B4"/>
    <w:rsid w:val="000D2CA9"/>
    <w:rsid w:val="000D6E66"/>
    <w:rsid w:val="000E1CE3"/>
    <w:rsid w:val="000F4BB9"/>
    <w:rsid w:val="001029EF"/>
    <w:rsid w:val="00103379"/>
    <w:rsid w:val="0013413E"/>
    <w:rsid w:val="0018480F"/>
    <w:rsid w:val="00190294"/>
    <w:rsid w:val="001D49FD"/>
    <w:rsid w:val="001F0C86"/>
    <w:rsid w:val="001F4F6F"/>
    <w:rsid w:val="00201E3D"/>
    <w:rsid w:val="00206D54"/>
    <w:rsid w:val="0024006D"/>
    <w:rsid w:val="00260A64"/>
    <w:rsid w:val="002949D1"/>
    <w:rsid w:val="002B52FA"/>
    <w:rsid w:val="002D35F7"/>
    <w:rsid w:val="002E7C39"/>
    <w:rsid w:val="003071C6"/>
    <w:rsid w:val="003508A7"/>
    <w:rsid w:val="00391308"/>
    <w:rsid w:val="00392E4A"/>
    <w:rsid w:val="00394D91"/>
    <w:rsid w:val="003B1536"/>
    <w:rsid w:val="003E71DA"/>
    <w:rsid w:val="003F4F4F"/>
    <w:rsid w:val="00481E5B"/>
    <w:rsid w:val="004A25DA"/>
    <w:rsid w:val="004A6B63"/>
    <w:rsid w:val="004E7782"/>
    <w:rsid w:val="00516849"/>
    <w:rsid w:val="00530E2E"/>
    <w:rsid w:val="00585D50"/>
    <w:rsid w:val="005977C6"/>
    <w:rsid w:val="005A1EAF"/>
    <w:rsid w:val="005C5040"/>
    <w:rsid w:val="005D5A7C"/>
    <w:rsid w:val="005E7BAD"/>
    <w:rsid w:val="0060644F"/>
    <w:rsid w:val="00661443"/>
    <w:rsid w:val="00674970"/>
    <w:rsid w:val="006855A0"/>
    <w:rsid w:val="00690420"/>
    <w:rsid w:val="006A43C3"/>
    <w:rsid w:val="006B3DB0"/>
    <w:rsid w:val="006C4A23"/>
    <w:rsid w:val="006E2517"/>
    <w:rsid w:val="006F0D08"/>
    <w:rsid w:val="007168E8"/>
    <w:rsid w:val="0072391D"/>
    <w:rsid w:val="00726F2F"/>
    <w:rsid w:val="007315B9"/>
    <w:rsid w:val="00733EAC"/>
    <w:rsid w:val="007379A4"/>
    <w:rsid w:val="00744E93"/>
    <w:rsid w:val="00750ED3"/>
    <w:rsid w:val="00786C42"/>
    <w:rsid w:val="007A4FD9"/>
    <w:rsid w:val="007B29D1"/>
    <w:rsid w:val="007F4E6D"/>
    <w:rsid w:val="007F7ABA"/>
    <w:rsid w:val="008020DB"/>
    <w:rsid w:val="00805054"/>
    <w:rsid w:val="00806835"/>
    <w:rsid w:val="00815815"/>
    <w:rsid w:val="008705A7"/>
    <w:rsid w:val="00871A67"/>
    <w:rsid w:val="00894BDD"/>
    <w:rsid w:val="008B0281"/>
    <w:rsid w:val="008C604E"/>
    <w:rsid w:val="008C77AE"/>
    <w:rsid w:val="008D2E67"/>
    <w:rsid w:val="008F4B30"/>
    <w:rsid w:val="00915F52"/>
    <w:rsid w:val="009407B7"/>
    <w:rsid w:val="00941555"/>
    <w:rsid w:val="0094457F"/>
    <w:rsid w:val="00957808"/>
    <w:rsid w:val="009711D1"/>
    <w:rsid w:val="00984F18"/>
    <w:rsid w:val="0098577F"/>
    <w:rsid w:val="009A095E"/>
    <w:rsid w:val="009B6156"/>
    <w:rsid w:val="009E47F0"/>
    <w:rsid w:val="009F270A"/>
    <w:rsid w:val="009F2E33"/>
    <w:rsid w:val="00A00F09"/>
    <w:rsid w:val="00A126C0"/>
    <w:rsid w:val="00A242A2"/>
    <w:rsid w:val="00A30911"/>
    <w:rsid w:val="00A45415"/>
    <w:rsid w:val="00A50FA6"/>
    <w:rsid w:val="00A62546"/>
    <w:rsid w:val="00A64661"/>
    <w:rsid w:val="00A70A3D"/>
    <w:rsid w:val="00A948F2"/>
    <w:rsid w:val="00A96299"/>
    <w:rsid w:val="00AA2CF5"/>
    <w:rsid w:val="00AA3B94"/>
    <w:rsid w:val="00AC5407"/>
    <w:rsid w:val="00AC6806"/>
    <w:rsid w:val="00AD01FD"/>
    <w:rsid w:val="00AD07D6"/>
    <w:rsid w:val="00AD30F2"/>
    <w:rsid w:val="00AE77D2"/>
    <w:rsid w:val="00AF3A1A"/>
    <w:rsid w:val="00B15FFF"/>
    <w:rsid w:val="00B228F8"/>
    <w:rsid w:val="00B547A4"/>
    <w:rsid w:val="00B55348"/>
    <w:rsid w:val="00B578E8"/>
    <w:rsid w:val="00B72498"/>
    <w:rsid w:val="00B73FB9"/>
    <w:rsid w:val="00BB119E"/>
    <w:rsid w:val="00BC51F3"/>
    <w:rsid w:val="00BD436D"/>
    <w:rsid w:val="00C16B5A"/>
    <w:rsid w:val="00C46C47"/>
    <w:rsid w:val="00C53F37"/>
    <w:rsid w:val="00C70C6B"/>
    <w:rsid w:val="00C7576E"/>
    <w:rsid w:val="00C802D8"/>
    <w:rsid w:val="00C809E4"/>
    <w:rsid w:val="00C837D7"/>
    <w:rsid w:val="00C863E7"/>
    <w:rsid w:val="00C90607"/>
    <w:rsid w:val="00CB5675"/>
    <w:rsid w:val="00CE2580"/>
    <w:rsid w:val="00CE7870"/>
    <w:rsid w:val="00D251FB"/>
    <w:rsid w:val="00D4725D"/>
    <w:rsid w:val="00D5653C"/>
    <w:rsid w:val="00D61F8E"/>
    <w:rsid w:val="00D6217A"/>
    <w:rsid w:val="00DB0399"/>
    <w:rsid w:val="00DB03C2"/>
    <w:rsid w:val="00DB279A"/>
    <w:rsid w:val="00DD1F2C"/>
    <w:rsid w:val="00DE3866"/>
    <w:rsid w:val="00DF14F3"/>
    <w:rsid w:val="00E00F21"/>
    <w:rsid w:val="00E17DFE"/>
    <w:rsid w:val="00E20B8E"/>
    <w:rsid w:val="00E307CB"/>
    <w:rsid w:val="00E30CBA"/>
    <w:rsid w:val="00E35539"/>
    <w:rsid w:val="00E73C62"/>
    <w:rsid w:val="00E778D7"/>
    <w:rsid w:val="00EA5B1C"/>
    <w:rsid w:val="00EA7487"/>
    <w:rsid w:val="00EB0F99"/>
    <w:rsid w:val="00ED60D3"/>
    <w:rsid w:val="00EE073E"/>
    <w:rsid w:val="00F25541"/>
    <w:rsid w:val="00FB5D70"/>
    <w:rsid w:val="00FC468A"/>
    <w:rsid w:val="00FD3871"/>
    <w:rsid w:val="00FD785E"/>
    <w:rsid w:val="00FF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CC72"/>
  <w15:chartTrackingRefBased/>
  <w15:docId w15:val="{23132B29-5602-4898-9F49-6EAB69C9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5675"/>
    <w:pPr>
      <w:ind w:left="720"/>
      <w:contextualSpacing/>
    </w:pPr>
  </w:style>
  <w:style w:type="character" w:customStyle="1" w:styleId="ListParagraphChar">
    <w:name w:val="List Paragraph Char"/>
    <w:link w:val="ListParagraph"/>
    <w:uiPriority w:val="34"/>
    <w:rsid w:val="00B228F8"/>
  </w:style>
  <w:style w:type="table" w:styleId="TableGrid">
    <w:name w:val="Table Grid"/>
    <w:basedOn w:val="TableNormal"/>
    <w:uiPriority w:val="39"/>
    <w:rsid w:val="00AC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3E71DA"/>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DD1F2C"/>
    <w:rPr>
      <w:color w:val="0563C1" w:themeColor="hyperlink"/>
      <w:u w:val="single"/>
    </w:rPr>
  </w:style>
  <w:style w:type="character" w:styleId="UnresolvedMention">
    <w:name w:val="Unresolved Mention"/>
    <w:basedOn w:val="DefaultParagraphFont"/>
    <w:uiPriority w:val="99"/>
    <w:semiHidden/>
    <w:unhideWhenUsed/>
    <w:rsid w:val="00DD1F2C"/>
    <w:rPr>
      <w:color w:val="605E5C"/>
      <w:shd w:val="clear" w:color="auto" w:fill="E1DFDD"/>
    </w:rPr>
  </w:style>
  <w:style w:type="paragraph" w:styleId="Header">
    <w:name w:val="header"/>
    <w:basedOn w:val="Normal"/>
    <w:link w:val="HeaderChar"/>
    <w:uiPriority w:val="99"/>
    <w:unhideWhenUsed/>
    <w:rsid w:val="00CE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870"/>
  </w:style>
  <w:style w:type="paragraph" w:styleId="Footer">
    <w:name w:val="footer"/>
    <w:basedOn w:val="Normal"/>
    <w:link w:val="FooterChar"/>
    <w:uiPriority w:val="99"/>
    <w:unhideWhenUsed/>
    <w:rsid w:val="00CE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kmini.7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DDD4-D299-48E4-8528-E4AA7521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8</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 Rukmini</dc:creator>
  <cp:keywords/>
  <dc:description/>
  <cp:lastModifiedBy>m</cp:lastModifiedBy>
  <cp:revision>11</cp:revision>
  <dcterms:created xsi:type="dcterms:W3CDTF">2022-06-21T13:13:00Z</dcterms:created>
  <dcterms:modified xsi:type="dcterms:W3CDTF">2022-09-08T02:24:00Z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9397e742-cfed-350a-8c75-82fc57eeb46e</vt:lpwstr>
  </property>
  <property fmtid="{D5CDD505-2E9C-101B-9397-08002B2CF9AE}" pid="24" name="Mendeley Citation Style_1">
    <vt:lpwstr>http://www.zotero.org/styles/apa</vt:lpwstr>
  </property>
</Properties>
</file>